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094E6E">
        <w:rPr>
          <w:rFonts w:ascii="Arial" w:hAnsi="Arial" w:cs="Arial"/>
          <w:b/>
          <w:bCs/>
          <w:sz w:val="22"/>
          <w:szCs w:val="22"/>
        </w:rPr>
        <w:t>o</w:t>
      </w:r>
      <w:r w:rsidRPr="0076618F">
        <w:rPr>
          <w:rFonts w:ascii="Arial" w:hAnsi="Arial" w:cs="Arial"/>
          <w:b/>
          <w:bCs/>
          <w:sz w:val="22"/>
          <w:szCs w:val="22"/>
        </w:rPr>
        <w:t xml:space="preserve"> </w:t>
      </w:r>
      <w:r w:rsidR="00094E6E">
        <w:rPr>
          <w:rFonts w:ascii="Arial" w:hAnsi="Arial" w:cs="Arial"/>
          <w:b/>
          <w:bCs/>
          <w:sz w:val="22"/>
          <w:szCs w:val="22"/>
        </w:rPr>
        <w:t xml:space="preserve">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094E6E" w:rsidP="00957A08">
      <w:pPr>
        <w:jc w:val="both"/>
        <w:rPr>
          <w:rFonts w:ascii="Arial" w:hAnsi="Arial" w:cs="Arial"/>
          <w:sz w:val="22"/>
          <w:szCs w:val="22"/>
        </w:rPr>
      </w:pPr>
      <w:r>
        <w:rPr>
          <w:rFonts w:ascii="Arial" w:hAnsi="Arial" w:cs="Arial"/>
          <w:sz w:val="22"/>
          <w:szCs w:val="22"/>
        </w:rPr>
        <w:t>R</w:t>
      </w:r>
      <w:r w:rsidR="00957A08" w:rsidRPr="0076618F">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1B11FB">
        <w:rPr>
          <w:rFonts w:ascii="Arial" w:hAnsi="Arial" w:cs="Arial"/>
          <w:sz w:val="22"/>
          <w:szCs w:val="22"/>
        </w:rPr>
        <w:t>05 de abril</w:t>
      </w:r>
      <w:r w:rsidR="00931CC0">
        <w:rPr>
          <w:rFonts w:ascii="Arial" w:hAnsi="Arial" w:cs="Arial"/>
          <w:sz w:val="22"/>
          <w:szCs w:val="22"/>
        </w:rPr>
        <w:t xml:space="preserve"> de </w:t>
      </w:r>
      <w:r w:rsidR="001B11FB">
        <w:rPr>
          <w:rFonts w:ascii="Arial" w:hAnsi="Arial" w:cs="Arial"/>
          <w:sz w:val="22"/>
          <w:szCs w:val="22"/>
        </w:rPr>
        <w:t>2016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Default="00957A08" w:rsidP="00957A08">
      <w:pPr>
        <w:jc w:val="center"/>
        <w:rPr>
          <w:rFonts w:ascii="Arial" w:hAnsi="Arial" w:cs="Arial"/>
          <w:sz w:val="22"/>
          <w:szCs w:val="22"/>
        </w:rPr>
      </w:pPr>
    </w:p>
    <w:p w:rsidR="00094E6E" w:rsidRPr="0076618F" w:rsidRDefault="00094E6E" w:rsidP="00957A08">
      <w:pPr>
        <w:jc w:val="center"/>
        <w:rPr>
          <w:rFonts w:ascii="Arial" w:hAnsi="Arial" w:cs="Arial"/>
          <w:sz w:val="22"/>
          <w:szCs w:val="22"/>
        </w:rPr>
      </w:pPr>
    </w:p>
    <w:p w:rsidR="00957A08" w:rsidRPr="0076618F" w:rsidRDefault="001513A4" w:rsidP="00957A08">
      <w:pPr>
        <w:jc w:val="center"/>
        <w:rPr>
          <w:rFonts w:ascii="Arial" w:hAnsi="Arial" w:cs="Arial"/>
          <w:b/>
          <w:bCs/>
          <w:sz w:val="22"/>
          <w:szCs w:val="22"/>
        </w:rPr>
      </w:pPr>
      <w:r>
        <w:rPr>
          <w:rFonts w:ascii="Arial" w:hAnsi="Arial" w:cs="Arial"/>
          <w:b/>
          <w:bCs/>
          <w:sz w:val="22"/>
          <w:szCs w:val="22"/>
        </w:rPr>
        <w:t xml:space="preserve">Milton Alexandre Alves Neto </w:t>
      </w:r>
      <w:r w:rsidR="00094E6E">
        <w:rPr>
          <w:rFonts w:ascii="Arial" w:hAnsi="Arial" w:cs="Arial"/>
          <w:b/>
          <w:bCs/>
          <w:sz w:val="22"/>
          <w:szCs w:val="22"/>
        </w:rPr>
        <w:t xml:space="preserve"> </w:t>
      </w:r>
    </w:p>
    <w:p w:rsidR="00634EE0" w:rsidRPr="0076618F" w:rsidRDefault="00094E6E" w:rsidP="00634EE0">
      <w:pPr>
        <w:jc w:val="center"/>
        <w:rPr>
          <w:rFonts w:ascii="Arial" w:hAnsi="Arial" w:cs="Arial"/>
          <w:sz w:val="22"/>
          <w:szCs w:val="22"/>
        </w:rPr>
      </w:pPr>
      <w:r>
        <w:rPr>
          <w:rFonts w:ascii="Arial" w:eastAsia="MS Mincho" w:hAnsi="Arial" w:cs="Arial"/>
          <w:bCs/>
          <w:sz w:val="22"/>
          <w:szCs w:val="22"/>
        </w:rPr>
        <w:t>Pregoeiro</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1B11FB">
        <w:rPr>
          <w:rFonts w:ascii="Arial" w:hAnsi="Arial" w:cs="Arial"/>
          <w:sz w:val="22"/>
          <w:szCs w:val="22"/>
        </w:rPr>
        <w:t>05 de abril</w:t>
      </w:r>
      <w:r w:rsidR="00931CC0">
        <w:rPr>
          <w:rFonts w:ascii="Arial" w:hAnsi="Arial" w:cs="Arial"/>
          <w:sz w:val="22"/>
          <w:szCs w:val="22"/>
        </w:rPr>
        <w:t xml:space="preserve"> de </w:t>
      </w:r>
      <w:r w:rsidR="001B11FB">
        <w:rPr>
          <w:rFonts w:ascii="Arial" w:hAnsi="Arial" w:cs="Arial"/>
          <w:sz w:val="22"/>
          <w:szCs w:val="22"/>
        </w:rPr>
        <w:t>2016</w:t>
      </w:r>
      <w:r w:rsidRPr="0076618F">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094E6E" w:rsidRPr="0076618F" w:rsidRDefault="001B11FB" w:rsidP="00094E6E">
      <w:pPr>
        <w:jc w:val="center"/>
        <w:rPr>
          <w:rFonts w:ascii="Arial" w:hAnsi="Arial" w:cs="Arial"/>
          <w:b/>
          <w:bCs/>
          <w:sz w:val="22"/>
          <w:szCs w:val="22"/>
        </w:rPr>
      </w:pPr>
      <w:r>
        <w:rPr>
          <w:rFonts w:ascii="Arial" w:hAnsi="Arial" w:cs="Arial"/>
          <w:b/>
          <w:bCs/>
          <w:sz w:val="22"/>
          <w:szCs w:val="22"/>
        </w:rPr>
        <w:t>Marcos Aurélio da Silva</w:t>
      </w:r>
      <w:r w:rsidR="00094E6E">
        <w:rPr>
          <w:rFonts w:ascii="Arial" w:hAnsi="Arial" w:cs="Arial"/>
          <w:b/>
          <w:bCs/>
          <w:sz w:val="22"/>
          <w:szCs w:val="22"/>
        </w:rPr>
        <w:t xml:space="preserve"> </w:t>
      </w:r>
    </w:p>
    <w:p w:rsidR="00094E6E" w:rsidRPr="00DE7B6C" w:rsidRDefault="00094E6E" w:rsidP="00094E6E">
      <w:pPr>
        <w:jc w:val="center"/>
        <w:rPr>
          <w:rFonts w:ascii="Arial" w:hAnsi="Arial" w:cs="Arial"/>
          <w:bCs/>
          <w:sz w:val="22"/>
          <w:szCs w:val="22"/>
        </w:rPr>
      </w:pPr>
      <w:r w:rsidRPr="00DE7B6C">
        <w:rPr>
          <w:rFonts w:ascii="Arial" w:hAnsi="Arial" w:cs="Arial"/>
          <w:bCs/>
          <w:sz w:val="22"/>
          <w:szCs w:val="22"/>
        </w:rPr>
        <w:t>Secretári</w:t>
      </w:r>
      <w:r>
        <w:rPr>
          <w:rFonts w:ascii="Arial" w:hAnsi="Arial" w:cs="Arial"/>
          <w:bCs/>
          <w:sz w:val="22"/>
          <w:szCs w:val="22"/>
        </w:rPr>
        <w:t>o</w:t>
      </w:r>
      <w:r w:rsidR="002754EF">
        <w:rPr>
          <w:rFonts w:ascii="Arial" w:hAnsi="Arial" w:cs="Arial"/>
          <w:bCs/>
          <w:sz w:val="22"/>
          <w:szCs w:val="22"/>
        </w:rPr>
        <w:t xml:space="preserve"> Municipal</w:t>
      </w:r>
      <w:r w:rsidRPr="00DE7B6C">
        <w:rPr>
          <w:rFonts w:ascii="Arial" w:hAnsi="Arial" w:cs="Arial"/>
          <w:bCs/>
          <w:sz w:val="22"/>
          <w:szCs w:val="22"/>
        </w:rPr>
        <w:t xml:space="preserve"> de</w:t>
      </w:r>
      <w:r w:rsidR="00727B45">
        <w:rPr>
          <w:rFonts w:ascii="Arial" w:hAnsi="Arial" w:cs="Arial"/>
          <w:bCs/>
          <w:sz w:val="22"/>
          <w:szCs w:val="22"/>
        </w:rPr>
        <w:t xml:space="preserve"> </w:t>
      </w:r>
      <w:r w:rsidR="001B11FB">
        <w:rPr>
          <w:rFonts w:ascii="Arial" w:hAnsi="Arial" w:cs="Arial"/>
          <w:bCs/>
          <w:sz w:val="22"/>
          <w:szCs w:val="22"/>
        </w:rPr>
        <w:t>Desenvolvimento Social</w:t>
      </w:r>
      <w:r>
        <w:rPr>
          <w:rFonts w:ascii="Arial" w:hAnsi="Arial" w:cs="Arial"/>
          <w:bCs/>
          <w:sz w:val="22"/>
          <w:szCs w:val="22"/>
        </w:rPr>
        <w:t xml:space="preserve">  </w:t>
      </w: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Default="00957A08"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Pr="0076618F" w:rsidRDefault="009529A1"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3C7E8F" w:rsidRDefault="003C7E8F" w:rsidP="00957A08">
      <w:pPr>
        <w:jc w:val="both"/>
        <w:rPr>
          <w:rFonts w:ascii="Arial" w:hAnsi="Arial" w:cs="Arial"/>
          <w:sz w:val="22"/>
          <w:szCs w:val="22"/>
        </w:rPr>
      </w:pPr>
    </w:p>
    <w:p w:rsidR="002754EF" w:rsidRPr="0076618F" w:rsidRDefault="002754EF"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727B45" w:rsidRDefault="00957A08" w:rsidP="002754EF">
      <w:pPr>
        <w:rPr>
          <w:rFonts w:ascii="Arial" w:hAnsi="Arial" w:cs="Arial"/>
          <w:b/>
          <w:bCs/>
          <w:sz w:val="22"/>
          <w:szCs w:val="22"/>
        </w:rPr>
      </w:pPr>
      <w:r w:rsidRPr="0076618F">
        <w:rPr>
          <w:rFonts w:ascii="Arial" w:hAnsi="Arial" w:cs="Arial"/>
          <w:b/>
          <w:bCs/>
          <w:sz w:val="22"/>
          <w:szCs w:val="22"/>
        </w:rPr>
        <w:t xml:space="preserve">PREGÃO PRESENCIAL Nº </w:t>
      </w:r>
      <w:r w:rsidR="001B11FB">
        <w:rPr>
          <w:rFonts w:ascii="Arial" w:hAnsi="Arial" w:cs="Arial"/>
          <w:b/>
          <w:bCs/>
          <w:sz w:val="22"/>
          <w:szCs w:val="22"/>
        </w:rPr>
        <w:t>17/2016</w:t>
      </w:r>
    </w:p>
    <w:p w:rsidR="00727B45" w:rsidRDefault="00957A08" w:rsidP="002754EF">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727B45" w:rsidRDefault="00957A08" w:rsidP="002754EF">
      <w:pPr>
        <w:pStyle w:val="Cabealho"/>
        <w:tabs>
          <w:tab w:val="clear" w:pos="4419"/>
          <w:tab w:val="clear" w:pos="8838"/>
          <w:tab w:val="left" w:pos="6930"/>
        </w:tabs>
        <w:rPr>
          <w:rFonts w:ascii="Arial" w:hAnsi="Arial" w:cs="Arial"/>
          <w:b/>
          <w:bCs/>
          <w:sz w:val="22"/>
          <w:szCs w:val="22"/>
        </w:rPr>
      </w:pPr>
      <w:r w:rsidRPr="0076618F">
        <w:rPr>
          <w:rFonts w:ascii="Arial" w:hAnsi="Arial" w:cs="Arial"/>
          <w:b/>
          <w:bCs/>
          <w:sz w:val="22"/>
          <w:szCs w:val="22"/>
        </w:rPr>
        <w:t>TIPO: MENOR PREÇO</w:t>
      </w:r>
      <w:r w:rsidR="001B11FB">
        <w:rPr>
          <w:rFonts w:ascii="Arial" w:hAnsi="Arial" w:cs="Arial"/>
          <w:b/>
          <w:bCs/>
          <w:sz w:val="22"/>
          <w:szCs w:val="22"/>
        </w:rPr>
        <w:t xml:space="preserve"> UNITÁRIO</w:t>
      </w:r>
      <w:r w:rsidR="005A7861">
        <w:rPr>
          <w:rFonts w:ascii="Arial" w:hAnsi="Arial" w:cs="Arial"/>
          <w:b/>
          <w:bCs/>
          <w:sz w:val="22"/>
          <w:szCs w:val="22"/>
        </w:rPr>
        <w:tab/>
      </w:r>
    </w:p>
    <w:p w:rsidR="00727B45"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9529A1">
        <w:rPr>
          <w:rFonts w:ascii="Arial" w:hAnsi="Arial" w:cs="Arial"/>
          <w:b/>
          <w:bCs/>
          <w:sz w:val="22"/>
          <w:szCs w:val="22"/>
        </w:rPr>
        <w:t xml:space="preserve">SECRETARIA MUNICIPAL DE </w:t>
      </w:r>
      <w:r w:rsidR="001B11FB">
        <w:rPr>
          <w:rFonts w:ascii="Arial" w:hAnsi="Arial" w:cs="Arial"/>
          <w:b/>
          <w:bCs/>
          <w:sz w:val="22"/>
          <w:szCs w:val="22"/>
        </w:rPr>
        <w:t>DESENVOLVIMENTO SOCIAL</w:t>
      </w:r>
      <w:r w:rsidR="006D6DFA">
        <w:rPr>
          <w:rFonts w:ascii="Arial" w:hAnsi="Arial" w:cs="Arial"/>
          <w:b/>
          <w:bCs/>
          <w:sz w:val="22"/>
          <w:szCs w:val="22"/>
        </w:rPr>
        <w:t xml:space="preserve">  </w:t>
      </w:r>
    </w:p>
    <w:p w:rsidR="00727B45"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1B11FB">
        <w:rPr>
          <w:rFonts w:ascii="Arial" w:hAnsi="Arial" w:cs="Arial"/>
          <w:b/>
          <w:bCs/>
          <w:sz w:val="22"/>
          <w:szCs w:val="22"/>
        </w:rPr>
        <w:t>20/04/2016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931CC0">
        <w:rPr>
          <w:rFonts w:ascii="Arial" w:hAnsi="Arial" w:cs="Arial"/>
          <w:b/>
          <w:bCs/>
          <w:sz w:val="22"/>
          <w:szCs w:val="22"/>
        </w:rPr>
        <w:t>10h00min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6F4506">
        <w:rPr>
          <w:rFonts w:ascii="Arial" w:hAnsi="Arial" w:cs="Arial"/>
          <w:b/>
          <w:bCs/>
          <w:sz w:val="22"/>
          <w:szCs w:val="22"/>
        </w:rPr>
        <w:t>AQUISIÇÃO DE MOBÍLIA PARA ATENDER AS NECESSIDADES DO CREM (CENTRO DE REEDUCAÇÃO MUNICIPAL), CEMAPA (CENTRO MUNICIPAL DE ACOLHIMENTO PROVISÓRIO DE ADULTOS) E CENTRO POP</w:t>
      </w:r>
      <w:r w:rsidR="00D13375">
        <w:rPr>
          <w:rFonts w:ascii="Arial" w:hAnsi="Arial" w:cs="Arial"/>
          <w:b/>
          <w:bCs/>
          <w:sz w:val="22"/>
          <w:szCs w:val="22"/>
        </w:rPr>
        <w:t>,</w:t>
      </w:r>
      <w:r w:rsidRPr="0076618F">
        <w:rPr>
          <w:rFonts w:ascii="Arial" w:hAnsi="Arial" w:cs="Arial"/>
          <w:sz w:val="22"/>
          <w:szCs w:val="22"/>
        </w:rPr>
        <w:t xml:space="preserve"> de acordo com </w:t>
      </w:r>
      <w:r w:rsidR="00556163">
        <w:rPr>
          <w:rFonts w:ascii="Arial" w:hAnsi="Arial" w:cs="Arial"/>
          <w:sz w:val="22"/>
          <w:szCs w:val="22"/>
        </w:rPr>
        <w:t>Termo de Referência</w:t>
      </w:r>
      <w:r w:rsidRPr="0076618F">
        <w:rPr>
          <w:rFonts w:ascii="Arial" w:hAnsi="Arial" w:cs="Arial"/>
          <w:sz w:val="22"/>
          <w:szCs w:val="22"/>
        </w:rPr>
        <w:t xml:space="preserve"> e demais disposições constantes do edital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1513A4">
        <w:rPr>
          <w:rFonts w:ascii="Arial" w:hAnsi="Arial" w:cs="Arial"/>
          <w:b/>
          <w:bCs/>
          <w:sz w:val="22"/>
          <w:szCs w:val="22"/>
        </w:rPr>
        <w:t xml:space="preserve">– PRAZO DE ENTREGA </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583D6F"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DE36AB" w:rsidRPr="0076618F">
        <w:rPr>
          <w:rFonts w:ascii="Arial" w:hAnsi="Arial" w:cs="Arial"/>
          <w:sz w:val="22"/>
          <w:szCs w:val="22"/>
        </w:rPr>
        <w:t xml:space="preserve">O </w:t>
      </w:r>
      <w:r w:rsidR="006D6DFA">
        <w:rPr>
          <w:rFonts w:ascii="Arial" w:hAnsi="Arial" w:cs="Arial"/>
          <w:sz w:val="22"/>
          <w:szCs w:val="22"/>
        </w:rPr>
        <w:t xml:space="preserve">prazo para </w:t>
      </w:r>
      <w:r w:rsidR="001F036E">
        <w:rPr>
          <w:rFonts w:ascii="Arial" w:hAnsi="Arial" w:cs="Arial"/>
          <w:sz w:val="22"/>
          <w:szCs w:val="22"/>
        </w:rPr>
        <w:t xml:space="preserve">entrega </w:t>
      </w:r>
      <w:r w:rsidR="002057D7">
        <w:rPr>
          <w:rFonts w:ascii="Arial" w:hAnsi="Arial" w:cs="Arial"/>
          <w:sz w:val="22"/>
          <w:szCs w:val="22"/>
        </w:rPr>
        <w:t>s</w:t>
      </w:r>
      <w:r w:rsidR="009529A1">
        <w:rPr>
          <w:rFonts w:ascii="Arial" w:hAnsi="Arial" w:cs="Arial"/>
          <w:sz w:val="22"/>
          <w:szCs w:val="22"/>
        </w:rPr>
        <w:t xml:space="preserve">erá </w:t>
      </w:r>
      <w:r w:rsidR="00727B45">
        <w:rPr>
          <w:rFonts w:ascii="Arial" w:hAnsi="Arial" w:cs="Arial"/>
          <w:sz w:val="22"/>
          <w:szCs w:val="22"/>
        </w:rPr>
        <w:t xml:space="preserve">de </w:t>
      </w:r>
      <w:r w:rsidR="009529A1">
        <w:rPr>
          <w:rFonts w:ascii="Arial" w:hAnsi="Arial" w:cs="Arial"/>
          <w:sz w:val="22"/>
          <w:szCs w:val="22"/>
        </w:rPr>
        <w:t>até 1</w:t>
      </w:r>
      <w:r w:rsidR="004669BC">
        <w:rPr>
          <w:rFonts w:ascii="Arial" w:hAnsi="Arial" w:cs="Arial"/>
          <w:sz w:val="22"/>
          <w:szCs w:val="22"/>
        </w:rPr>
        <w:t>0 (dez)</w:t>
      </w:r>
      <w:r w:rsidR="006D6DFA">
        <w:rPr>
          <w:rFonts w:ascii="Arial" w:hAnsi="Arial" w:cs="Arial"/>
          <w:sz w:val="22"/>
          <w:szCs w:val="22"/>
        </w:rPr>
        <w:t xml:space="preserve"> </w:t>
      </w:r>
      <w:r w:rsidR="00931CC0">
        <w:rPr>
          <w:rFonts w:ascii="Arial" w:hAnsi="Arial" w:cs="Arial"/>
          <w:sz w:val="22"/>
          <w:szCs w:val="22"/>
        </w:rPr>
        <w:t>dias</w:t>
      </w:r>
      <w:r w:rsidR="00727B45">
        <w:rPr>
          <w:rFonts w:ascii="Arial" w:hAnsi="Arial" w:cs="Arial"/>
          <w:sz w:val="22"/>
          <w:szCs w:val="22"/>
        </w:rPr>
        <w:t xml:space="preserve"> após o recebimento da ordem de fornecimento. </w:t>
      </w:r>
      <w:r w:rsidR="001513A4">
        <w:rPr>
          <w:rFonts w:ascii="Arial" w:hAnsi="Arial" w:cs="Arial"/>
          <w:sz w:val="22"/>
          <w:szCs w:val="22"/>
        </w:rPr>
        <w:t xml:space="preserve"> </w:t>
      </w:r>
    </w:p>
    <w:p w:rsidR="009529A1" w:rsidRDefault="009529A1" w:rsidP="00957A08">
      <w:pPr>
        <w:spacing w:line="200" w:lineRule="atLeast"/>
        <w:jc w:val="both"/>
        <w:rPr>
          <w:rFonts w:ascii="Arial" w:hAnsi="Arial" w:cs="Arial"/>
          <w:sz w:val="22"/>
          <w:szCs w:val="22"/>
        </w:rPr>
      </w:pPr>
    </w:p>
    <w:p w:rsidR="00583D6F" w:rsidRDefault="008B12F3" w:rsidP="00957A08">
      <w:pPr>
        <w:spacing w:line="200" w:lineRule="atLeast"/>
        <w:jc w:val="both"/>
        <w:rPr>
          <w:rFonts w:ascii="Arial" w:hAnsi="Arial" w:cs="Arial"/>
          <w:b/>
          <w:sz w:val="22"/>
          <w:szCs w:val="22"/>
        </w:rPr>
      </w:pPr>
      <w:r>
        <w:rPr>
          <w:rFonts w:ascii="Arial" w:hAnsi="Arial" w:cs="Arial"/>
          <w:b/>
          <w:sz w:val="22"/>
          <w:szCs w:val="22"/>
        </w:rPr>
        <w:t>III – LOCAIS DE</w:t>
      </w:r>
      <w:r w:rsidR="00583D6F" w:rsidRPr="00583D6F">
        <w:rPr>
          <w:rFonts w:ascii="Arial" w:hAnsi="Arial" w:cs="Arial"/>
          <w:b/>
          <w:sz w:val="22"/>
          <w:szCs w:val="22"/>
        </w:rPr>
        <w:t xml:space="preserve"> ENTREGA</w:t>
      </w:r>
    </w:p>
    <w:p w:rsidR="00A141D8" w:rsidRDefault="00A141D8" w:rsidP="00957A08">
      <w:pPr>
        <w:spacing w:line="200" w:lineRule="atLeast"/>
        <w:jc w:val="both"/>
        <w:rPr>
          <w:rFonts w:ascii="Arial" w:hAnsi="Arial" w:cs="Arial"/>
          <w:b/>
          <w:sz w:val="22"/>
          <w:szCs w:val="22"/>
        </w:rPr>
      </w:pPr>
    </w:p>
    <w:p w:rsidR="00A141D8" w:rsidRDefault="001513A4" w:rsidP="00957A08">
      <w:pPr>
        <w:spacing w:line="200" w:lineRule="atLeast"/>
        <w:jc w:val="both"/>
        <w:rPr>
          <w:rFonts w:ascii="Arial" w:hAnsi="Arial" w:cs="Arial"/>
          <w:b/>
          <w:sz w:val="22"/>
          <w:szCs w:val="22"/>
        </w:rPr>
      </w:pPr>
      <w:r>
        <w:rPr>
          <w:rFonts w:ascii="Arial" w:hAnsi="Arial" w:cs="Arial"/>
          <w:sz w:val="22"/>
          <w:szCs w:val="22"/>
        </w:rPr>
        <w:t>A</w:t>
      </w:r>
      <w:r w:rsidR="00A141D8" w:rsidRPr="00A141D8">
        <w:rPr>
          <w:rFonts w:ascii="Arial" w:hAnsi="Arial" w:cs="Arial"/>
          <w:sz w:val="22"/>
          <w:szCs w:val="22"/>
        </w:rPr>
        <w:t xml:space="preserve"> </w:t>
      </w:r>
      <w:r w:rsidR="00727B45">
        <w:rPr>
          <w:rFonts w:ascii="Arial" w:hAnsi="Arial" w:cs="Arial"/>
          <w:sz w:val="22"/>
          <w:szCs w:val="22"/>
        </w:rPr>
        <w:t xml:space="preserve">empresa </w:t>
      </w:r>
      <w:r w:rsidR="00A141D8" w:rsidRPr="00A141D8">
        <w:rPr>
          <w:rFonts w:ascii="Arial" w:hAnsi="Arial" w:cs="Arial"/>
          <w:sz w:val="22"/>
          <w:szCs w:val="22"/>
        </w:rPr>
        <w:t>vencedor</w:t>
      </w:r>
      <w:r>
        <w:rPr>
          <w:rFonts w:ascii="Arial" w:hAnsi="Arial" w:cs="Arial"/>
          <w:sz w:val="22"/>
          <w:szCs w:val="22"/>
        </w:rPr>
        <w:t>a</w:t>
      </w:r>
      <w:r w:rsidR="00A141D8" w:rsidRPr="00A141D8">
        <w:rPr>
          <w:rFonts w:ascii="Arial" w:hAnsi="Arial" w:cs="Arial"/>
          <w:sz w:val="22"/>
          <w:szCs w:val="22"/>
        </w:rPr>
        <w:t xml:space="preserve"> deverá entregar </w:t>
      </w:r>
      <w:r w:rsidR="00931CC0">
        <w:rPr>
          <w:rFonts w:ascii="Arial" w:hAnsi="Arial" w:cs="Arial"/>
          <w:sz w:val="22"/>
          <w:szCs w:val="22"/>
        </w:rPr>
        <w:t>o objeto</w:t>
      </w:r>
      <w:r w:rsidR="00727B45">
        <w:rPr>
          <w:rFonts w:ascii="Arial" w:hAnsi="Arial" w:cs="Arial"/>
          <w:sz w:val="22"/>
          <w:szCs w:val="22"/>
        </w:rPr>
        <w:t xml:space="preserve"> no</w:t>
      </w:r>
      <w:r w:rsidR="00931CC0">
        <w:rPr>
          <w:rFonts w:ascii="Arial" w:hAnsi="Arial" w:cs="Arial"/>
          <w:sz w:val="22"/>
          <w:szCs w:val="22"/>
        </w:rPr>
        <w:t xml:space="preserve"> local informado na</w:t>
      </w:r>
      <w:r w:rsidR="004669BC">
        <w:rPr>
          <w:rFonts w:ascii="Arial" w:hAnsi="Arial" w:cs="Arial"/>
          <w:sz w:val="22"/>
          <w:szCs w:val="22"/>
        </w:rPr>
        <w:t xml:space="preserve"> </w:t>
      </w:r>
      <w:r w:rsidR="00931CC0">
        <w:rPr>
          <w:rFonts w:ascii="Arial" w:hAnsi="Arial" w:cs="Arial"/>
          <w:sz w:val="22"/>
          <w:szCs w:val="22"/>
        </w:rPr>
        <w:t>respectiva ordem</w:t>
      </w:r>
      <w:r w:rsidR="004669BC">
        <w:rPr>
          <w:rFonts w:ascii="Arial" w:hAnsi="Arial" w:cs="Arial"/>
          <w:sz w:val="22"/>
          <w:szCs w:val="22"/>
        </w:rPr>
        <w:t xml:space="preserve"> de fornecimento</w:t>
      </w:r>
      <w:r w:rsidR="00727B45">
        <w:rPr>
          <w:rFonts w:ascii="Arial" w:hAnsi="Arial" w:cs="Arial"/>
          <w:sz w:val="22"/>
          <w:szCs w:val="22"/>
        </w:rPr>
        <w:t>.</w:t>
      </w:r>
    </w:p>
    <w:p w:rsidR="00583D6F" w:rsidRDefault="00583D6F" w:rsidP="00957A08">
      <w:pPr>
        <w:spacing w:line="200" w:lineRule="atLeast"/>
        <w:jc w:val="both"/>
        <w:rPr>
          <w:rFonts w:ascii="Arial" w:hAnsi="Arial" w:cs="Arial"/>
          <w:b/>
          <w:sz w:val="22"/>
          <w:szCs w:val="22"/>
        </w:rPr>
      </w:pPr>
    </w:p>
    <w:p w:rsidR="00957A08" w:rsidRPr="0076618F" w:rsidRDefault="00583D6F" w:rsidP="003C42FF">
      <w:pPr>
        <w:spacing w:line="200" w:lineRule="atLeast"/>
        <w:jc w:val="both"/>
        <w:rPr>
          <w:rFonts w:ascii="Arial" w:hAnsi="Arial" w:cs="Arial"/>
          <w:b/>
          <w:bCs/>
          <w:sz w:val="22"/>
          <w:szCs w:val="22"/>
        </w:rPr>
      </w:pPr>
      <w:r>
        <w:rPr>
          <w:rFonts w:ascii="Arial" w:hAnsi="Arial" w:cs="Arial"/>
          <w:b/>
          <w:bCs/>
          <w:sz w:val="22"/>
          <w:szCs w:val="22"/>
        </w:rPr>
        <w:t>IV</w:t>
      </w:r>
      <w:r w:rsidR="00957A08" w:rsidRPr="0076618F">
        <w:rPr>
          <w:rFonts w:ascii="Arial" w:hAnsi="Arial" w:cs="Arial"/>
          <w:b/>
          <w:bCs/>
          <w:sz w:val="22"/>
          <w:szCs w:val="22"/>
        </w:rPr>
        <w:t>-DOTAÇÃO ORÇAMENTÁRIA</w:t>
      </w:r>
    </w:p>
    <w:p w:rsidR="001F036E" w:rsidRDefault="001F036E" w:rsidP="001F036E">
      <w:pPr>
        <w:pStyle w:val="Texto"/>
        <w:ind w:firstLine="0"/>
        <w:rPr>
          <w:rFonts w:ascii="Arial" w:hAnsi="Arial" w:cs="Arial"/>
          <w:sz w:val="22"/>
          <w:szCs w:val="22"/>
        </w:rPr>
      </w:pPr>
    </w:p>
    <w:p w:rsidR="00235071" w:rsidRDefault="008B12F3" w:rsidP="004669BC">
      <w:pPr>
        <w:pStyle w:val="Texto"/>
        <w:spacing w:line="240" w:lineRule="auto"/>
        <w:ind w:firstLine="0"/>
        <w:rPr>
          <w:rFonts w:ascii="Arial" w:hAnsi="Arial" w:cs="Arial"/>
          <w:sz w:val="22"/>
          <w:szCs w:val="22"/>
        </w:rPr>
      </w:pPr>
      <w:r>
        <w:rPr>
          <w:rFonts w:ascii="Arial" w:hAnsi="Arial" w:cs="Arial"/>
          <w:sz w:val="22"/>
          <w:szCs w:val="22"/>
        </w:rPr>
        <w:t>4.1</w:t>
      </w:r>
      <w:r w:rsidR="001F036E" w:rsidRPr="001F036E">
        <w:rPr>
          <w:rFonts w:ascii="Arial" w:hAnsi="Arial" w:cs="Arial"/>
          <w:sz w:val="22"/>
          <w:szCs w:val="22"/>
        </w:rPr>
        <w:t xml:space="preserve">. </w:t>
      </w:r>
      <w:r w:rsidR="004669BC">
        <w:rPr>
          <w:rFonts w:ascii="Arial" w:hAnsi="Arial" w:cs="Arial"/>
          <w:sz w:val="22"/>
          <w:szCs w:val="22"/>
        </w:rPr>
        <w:t xml:space="preserve">Em </w:t>
      </w:r>
      <w:r w:rsidR="001B11FB">
        <w:rPr>
          <w:rFonts w:ascii="Arial" w:hAnsi="Arial" w:cs="Arial"/>
          <w:sz w:val="22"/>
          <w:szCs w:val="22"/>
        </w:rPr>
        <w:t>2016</w:t>
      </w:r>
      <w:r w:rsidR="003C42FF">
        <w:rPr>
          <w:rFonts w:ascii="Arial" w:hAnsi="Arial" w:cs="Arial"/>
          <w:sz w:val="22"/>
          <w:szCs w:val="22"/>
        </w:rPr>
        <w:t xml:space="preserve"> as</w:t>
      </w:r>
      <w:r w:rsidR="003744C7">
        <w:rPr>
          <w:rFonts w:ascii="Arial" w:hAnsi="Arial" w:cs="Arial"/>
          <w:sz w:val="22"/>
          <w:szCs w:val="22"/>
        </w:rPr>
        <w:t xml:space="preserve"> despesas correrão por conta da dotação orçamentária:</w:t>
      </w:r>
      <w:r w:rsidR="003C42FF">
        <w:rPr>
          <w:rFonts w:ascii="Arial" w:hAnsi="Arial" w:cs="Arial"/>
          <w:sz w:val="22"/>
          <w:szCs w:val="22"/>
        </w:rPr>
        <w:t xml:space="preserve"> </w:t>
      </w:r>
    </w:p>
    <w:p w:rsidR="003744C7" w:rsidRDefault="003744C7" w:rsidP="004669BC">
      <w:pPr>
        <w:pStyle w:val="Texto"/>
        <w:spacing w:line="240" w:lineRule="auto"/>
        <w:ind w:firstLine="0"/>
        <w:rPr>
          <w:rFonts w:ascii="Arial" w:hAnsi="Arial" w:cs="Arial"/>
          <w:sz w:val="22"/>
          <w:szCs w:val="22"/>
        </w:rPr>
      </w:pPr>
    </w:p>
    <w:p w:rsidR="007E1D96" w:rsidRPr="007E1D96" w:rsidRDefault="007E1D96" w:rsidP="004669BC">
      <w:pPr>
        <w:pStyle w:val="Texto"/>
        <w:spacing w:line="240" w:lineRule="auto"/>
        <w:ind w:firstLine="0"/>
        <w:rPr>
          <w:rFonts w:ascii="Arial" w:hAnsi="Arial" w:cs="Arial"/>
          <w:b/>
          <w:sz w:val="22"/>
          <w:szCs w:val="22"/>
        </w:rPr>
      </w:pPr>
      <w:r w:rsidRPr="007E1D96">
        <w:rPr>
          <w:rFonts w:ascii="Arial" w:hAnsi="Arial" w:cs="Arial"/>
          <w:b/>
          <w:sz w:val="22"/>
          <w:szCs w:val="22"/>
        </w:rPr>
        <w:t xml:space="preserve">02.06.05.08.244.0001.1036.4.4.90.52.00 </w:t>
      </w:r>
      <w:r>
        <w:rPr>
          <w:rFonts w:ascii="Arial" w:hAnsi="Arial" w:cs="Arial"/>
          <w:b/>
          <w:sz w:val="22"/>
          <w:szCs w:val="22"/>
        </w:rPr>
        <w:t xml:space="preserve">– </w:t>
      </w:r>
      <w:r w:rsidRPr="007E1D96">
        <w:rPr>
          <w:rFonts w:ascii="Arial" w:hAnsi="Arial" w:cs="Arial"/>
          <w:b/>
          <w:sz w:val="22"/>
          <w:szCs w:val="22"/>
        </w:rPr>
        <w:t>Ficha 252</w:t>
      </w:r>
    </w:p>
    <w:p w:rsidR="00745888" w:rsidRDefault="00745888" w:rsidP="004669BC">
      <w:pPr>
        <w:pStyle w:val="Texto"/>
        <w:spacing w:line="240" w:lineRule="auto"/>
        <w:ind w:firstLine="0"/>
        <w:rPr>
          <w:rFonts w:ascii="Arial" w:hAnsi="Arial" w:cs="Arial"/>
          <w:b/>
          <w:sz w:val="22"/>
          <w:szCs w:val="22"/>
        </w:rPr>
      </w:pPr>
    </w:p>
    <w:p w:rsidR="00745888" w:rsidRDefault="009973D1" w:rsidP="00745888">
      <w:pPr>
        <w:pStyle w:val="Ttulo3"/>
        <w:rPr>
          <w:rFonts w:ascii="Arial" w:hAnsi="Arial" w:cs="Arial"/>
          <w:b w:val="0"/>
          <w:bCs w:val="0"/>
          <w:sz w:val="22"/>
          <w:szCs w:val="22"/>
        </w:rPr>
      </w:pPr>
      <w:r>
        <w:rPr>
          <w:rFonts w:ascii="Arial" w:hAnsi="Arial" w:cs="Arial"/>
          <w:b w:val="0"/>
          <w:sz w:val="22"/>
          <w:szCs w:val="22"/>
        </w:rPr>
        <w:t>4.2. N</w:t>
      </w:r>
      <w:r w:rsidR="00745888" w:rsidRPr="0076618F">
        <w:rPr>
          <w:rFonts w:ascii="Arial" w:hAnsi="Arial" w:cs="Arial"/>
          <w:b w:val="0"/>
          <w:sz w:val="22"/>
          <w:szCs w:val="22"/>
        </w:rPr>
        <w:t>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C42FF" w:rsidRDefault="003C42FF" w:rsidP="00745888">
      <w:pPr>
        <w:rPr>
          <w:rFonts w:ascii="Arial" w:hAnsi="Arial" w:cs="Arial"/>
          <w:sz w:val="22"/>
          <w:szCs w:val="22"/>
        </w:rPr>
      </w:pPr>
    </w:p>
    <w:p w:rsidR="004669BC" w:rsidRDefault="004669BC"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1B11FB">
        <w:rPr>
          <w:rFonts w:ascii="Arial" w:hAnsi="Arial" w:cs="Arial"/>
          <w:sz w:val="22"/>
          <w:szCs w:val="22"/>
        </w:rPr>
        <w:t>05 de abril</w:t>
      </w:r>
      <w:r w:rsidR="001F036E">
        <w:rPr>
          <w:rFonts w:ascii="Arial" w:hAnsi="Arial" w:cs="Arial"/>
          <w:sz w:val="22"/>
          <w:szCs w:val="22"/>
        </w:rPr>
        <w:t xml:space="preserve"> </w:t>
      </w:r>
      <w:r w:rsidR="001B11FB">
        <w:rPr>
          <w:rFonts w:ascii="Arial" w:hAnsi="Arial" w:cs="Arial"/>
          <w:sz w:val="22"/>
          <w:szCs w:val="22"/>
        </w:rPr>
        <w:t>2016</w:t>
      </w:r>
      <w:r w:rsidRPr="0076618F">
        <w:rPr>
          <w:rFonts w:ascii="Arial" w:hAnsi="Arial" w:cs="Arial"/>
          <w:sz w:val="22"/>
          <w:szCs w:val="22"/>
        </w:rPr>
        <w:t>.</w:t>
      </w:r>
    </w:p>
    <w:p w:rsidR="00A141D8" w:rsidRDefault="00A141D8" w:rsidP="008B12F3">
      <w:pPr>
        <w:rPr>
          <w:rFonts w:ascii="Arial" w:hAnsi="Arial" w:cs="Arial"/>
          <w:sz w:val="22"/>
          <w:szCs w:val="22"/>
        </w:rPr>
      </w:pPr>
    </w:p>
    <w:p w:rsidR="004669BC" w:rsidRPr="0076618F" w:rsidRDefault="004669BC" w:rsidP="008B12F3">
      <w:pPr>
        <w:rPr>
          <w:rFonts w:ascii="Arial" w:hAnsi="Arial" w:cs="Arial"/>
          <w:sz w:val="22"/>
          <w:szCs w:val="22"/>
        </w:rPr>
      </w:pPr>
    </w:p>
    <w:p w:rsidR="00DE36AB" w:rsidRPr="0076618F" w:rsidRDefault="004669BC" w:rsidP="00957A08">
      <w:pPr>
        <w:jc w:val="center"/>
        <w:rPr>
          <w:rFonts w:ascii="Arial" w:hAnsi="Arial" w:cs="Arial"/>
          <w:b/>
          <w:sz w:val="22"/>
          <w:szCs w:val="22"/>
        </w:rPr>
      </w:pPr>
      <w:r>
        <w:rPr>
          <w:rFonts w:ascii="Arial" w:hAnsi="Arial" w:cs="Arial"/>
          <w:b/>
          <w:sz w:val="22"/>
          <w:szCs w:val="22"/>
        </w:rPr>
        <w:t>Milton Alexandre Alves Neto</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F8488A" w:rsidRDefault="001C2B32" w:rsidP="003C42FF">
      <w:pPr>
        <w:jc w:val="center"/>
        <w:rPr>
          <w:rFonts w:ascii="Arial" w:hAnsi="Arial" w:cs="Arial"/>
          <w:b/>
          <w:bCs/>
          <w:sz w:val="22"/>
          <w:szCs w:val="22"/>
        </w:rPr>
      </w:pPr>
      <w:r>
        <w:rPr>
          <w:rFonts w:ascii="Arial" w:hAnsi="Arial" w:cs="Arial"/>
          <w:sz w:val="22"/>
          <w:szCs w:val="22"/>
        </w:rPr>
        <w:br w:type="page"/>
      </w:r>
      <w:r w:rsidR="00957A08" w:rsidRPr="0076618F">
        <w:rPr>
          <w:rFonts w:ascii="Arial" w:hAnsi="Arial" w:cs="Arial"/>
          <w:b/>
          <w:bCs/>
          <w:sz w:val="22"/>
          <w:szCs w:val="22"/>
        </w:rPr>
        <w:t>EDITAL</w:t>
      </w:r>
    </w:p>
    <w:p w:rsidR="00F8488A" w:rsidRDefault="00F8488A" w:rsidP="00957A08">
      <w:pPr>
        <w:rPr>
          <w:rFonts w:ascii="Arial" w:hAnsi="Arial" w:cs="Arial"/>
          <w:b/>
          <w:bCs/>
          <w:sz w:val="22"/>
          <w:szCs w:val="22"/>
        </w:rPr>
      </w:pPr>
    </w:p>
    <w:p w:rsidR="001513A4" w:rsidRDefault="00957A08" w:rsidP="004669BC">
      <w:pPr>
        <w:rPr>
          <w:rFonts w:ascii="Arial" w:hAnsi="Arial" w:cs="Arial"/>
          <w:b/>
          <w:bCs/>
          <w:sz w:val="22"/>
          <w:szCs w:val="22"/>
        </w:rPr>
      </w:pPr>
      <w:r w:rsidRPr="0076618F">
        <w:rPr>
          <w:rFonts w:ascii="Arial" w:hAnsi="Arial" w:cs="Arial"/>
          <w:b/>
          <w:bCs/>
          <w:sz w:val="22"/>
          <w:szCs w:val="22"/>
        </w:rPr>
        <w:t xml:space="preserve">PREGÃO PRESENCIAL Nº </w:t>
      </w:r>
      <w:r w:rsidR="001B11FB">
        <w:rPr>
          <w:rFonts w:ascii="Arial" w:hAnsi="Arial" w:cs="Arial"/>
          <w:b/>
          <w:bCs/>
          <w:sz w:val="22"/>
          <w:szCs w:val="22"/>
        </w:rPr>
        <w:t>17/2016</w:t>
      </w:r>
    </w:p>
    <w:p w:rsidR="001513A4"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1513A4" w:rsidRDefault="00957A08" w:rsidP="004669BC">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r w:rsidR="001B11FB">
        <w:rPr>
          <w:rFonts w:ascii="Arial" w:hAnsi="Arial" w:cs="Arial"/>
          <w:b/>
          <w:bCs/>
          <w:sz w:val="22"/>
          <w:szCs w:val="22"/>
        </w:rPr>
        <w:t>UNITÁRIO</w:t>
      </w:r>
    </w:p>
    <w:p w:rsidR="001513A4"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8B12F3">
        <w:rPr>
          <w:rFonts w:ascii="Arial" w:hAnsi="Arial" w:cs="Arial"/>
          <w:b/>
          <w:bCs/>
          <w:sz w:val="22"/>
          <w:szCs w:val="22"/>
        </w:rPr>
        <w:t xml:space="preserve">SECRETARIA MUNICIPAL DE </w:t>
      </w:r>
      <w:r w:rsidR="001B11FB">
        <w:rPr>
          <w:rFonts w:ascii="Arial" w:hAnsi="Arial" w:cs="Arial"/>
          <w:b/>
          <w:bCs/>
          <w:sz w:val="22"/>
          <w:szCs w:val="22"/>
        </w:rPr>
        <w:t>DESENVOLVIMENTO SOCIAL</w:t>
      </w:r>
      <w:r w:rsidR="001F036E">
        <w:rPr>
          <w:rFonts w:ascii="Arial" w:hAnsi="Arial" w:cs="Arial"/>
          <w:b/>
          <w:bCs/>
          <w:sz w:val="22"/>
          <w:szCs w:val="22"/>
        </w:rPr>
        <w:t xml:space="preserve"> </w:t>
      </w:r>
    </w:p>
    <w:p w:rsidR="001513A4"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1B11FB">
        <w:rPr>
          <w:rFonts w:ascii="Arial" w:hAnsi="Arial" w:cs="Arial"/>
          <w:b/>
          <w:bCs/>
          <w:sz w:val="22"/>
          <w:szCs w:val="22"/>
        </w:rPr>
        <w:t>20/04/2016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931CC0">
        <w:rPr>
          <w:rFonts w:ascii="Arial" w:hAnsi="Arial" w:cs="Arial"/>
          <w:b/>
          <w:bCs/>
          <w:sz w:val="22"/>
          <w:szCs w:val="22"/>
        </w:rPr>
        <w:t>10h00min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DA3893" w:rsidRPr="00DA3893">
        <w:rPr>
          <w:rFonts w:ascii="Arial" w:hAnsi="Arial" w:cs="Arial"/>
          <w:b/>
          <w:sz w:val="22"/>
          <w:szCs w:val="22"/>
        </w:rPr>
        <w:t>0</w:t>
      </w:r>
      <w:r w:rsidR="00745888">
        <w:rPr>
          <w:rFonts w:ascii="Arial" w:hAnsi="Arial" w:cs="Arial"/>
          <w:b/>
          <w:sz w:val="22"/>
          <w:szCs w:val="22"/>
        </w:rPr>
        <w:t>01</w:t>
      </w:r>
      <w:r w:rsidR="00D6050A" w:rsidRPr="00DA3893">
        <w:rPr>
          <w:rFonts w:ascii="Arial" w:hAnsi="Arial" w:cs="Arial"/>
          <w:b/>
          <w:sz w:val="22"/>
          <w:szCs w:val="22"/>
        </w:rPr>
        <w:t>/1</w:t>
      </w:r>
      <w:r w:rsidR="00745888">
        <w:rPr>
          <w:rFonts w:ascii="Arial" w:hAnsi="Arial" w:cs="Arial"/>
          <w:b/>
          <w:sz w:val="22"/>
          <w:szCs w:val="22"/>
        </w:rPr>
        <w:t>5</w:t>
      </w:r>
      <w:r w:rsidRPr="0076618F">
        <w:rPr>
          <w:rFonts w:ascii="Arial" w:hAnsi="Arial" w:cs="Arial"/>
          <w:sz w:val="22"/>
          <w:szCs w:val="22"/>
        </w:rPr>
        <w:t>,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6F4506">
        <w:rPr>
          <w:rFonts w:ascii="Arial" w:hAnsi="Arial" w:cs="Arial"/>
          <w:b/>
          <w:bCs/>
          <w:sz w:val="22"/>
          <w:szCs w:val="22"/>
        </w:rPr>
        <w:t>AQUISIÇÃO DE MOBÍLIA PARA ATENDER AS NECESSIDADES DO CREM (CENTRO DE REEDUCAÇÃO MUNICIPAL), CEMAPA (CENTRO MUNICIPAL DE ACOLHIMENTO PROVISÓRIO DE ADULTOS) E CENTRO POP</w:t>
      </w:r>
      <w:r w:rsidR="00703990">
        <w:rPr>
          <w:rFonts w:ascii="Arial" w:hAnsi="Arial" w:cs="Arial"/>
          <w:b/>
          <w:bCs/>
          <w:sz w:val="22"/>
          <w:szCs w:val="22"/>
        </w:rPr>
        <w:t>,</w:t>
      </w:r>
      <w:r w:rsidR="00647A31" w:rsidRPr="0076618F">
        <w:rPr>
          <w:rFonts w:ascii="Arial" w:hAnsi="Arial" w:cs="Arial"/>
          <w:sz w:val="22"/>
          <w:szCs w:val="22"/>
        </w:rPr>
        <w:t xml:space="preserve"> de acordo com </w:t>
      </w:r>
      <w:r w:rsidR="00556163">
        <w:rPr>
          <w:rFonts w:ascii="Arial" w:hAnsi="Arial" w:cs="Arial"/>
          <w:sz w:val="22"/>
          <w:szCs w:val="22"/>
        </w:rPr>
        <w:t>Termo de Referência</w:t>
      </w:r>
      <w:r w:rsidR="00647A31" w:rsidRPr="0076618F">
        <w:rPr>
          <w:rFonts w:ascii="Arial" w:hAnsi="Arial" w:cs="Arial"/>
          <w:sz w:val="22"/>
          <w:szCs w:val="22"/>
        </w:rPr>
        <w:t xml:space="preserve"> e demais disposições constantes do edital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E030FB" w:rsidRPr="0076618F" w:rsidRDefault="00E030FB"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até o máximo de três</w:t>
      </w:r>
      <w:r w:rsidRPr="0076618F">
        <w:rPr>
          <w:rFonts w:ascii="Arial" w:hAnsi="Arial" w:cs="Arial"/>
          <w:sz w:val="22"/>
          <w:szCs w:val="22"/>
        </w:rPr>
        <w:t>, oferecer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E030FB"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EB72A0" w:rsidRPr="0076618F"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w:t>
      </w:r>
      <w:r w:rsidR="003C42FF">
        <w:rPr>
          <w:rFonts w:ascii="Arial" w:hAnsi="Arial" w:cs="Arial"/>
          <w:sz w:val="22"/>
          <w:szCs w:val="22"/>
        </w:rPr>
        <w:t>9</w:t>
      </w:r>
      <w:r>
        <w:rPr>
          <w:rFonts w:ascii="Arial" w:hAnsi="Arial" w:cs="Arial"/>
          <w:sz w:val="22"/>
          <w:szCs w:val="22"/>
        </w:rPr>
        <w:t>.</w:t>
      </w:r>
      <w:r w:rsidRPr="0076618F">
        <w:rPr>
          <w:rFonts w:ascii="Arial" w:hAnsi="Arial" w:cs="Arial"/>
          <w:sz w:val="22"/>
          <w:szCs w:val="22"/>
        </w:rPr>
        <w:t xml:space="preserve"> Abertura do envelope “Documentação” apenas da empresa cuja proposta tenha sido</w:t>
      </w:r>
      <w:r>
        <w:rPr>
          <w:rFonts w:ascii="Arial" w:hAnsi="Arial" w:cs="Arial"/>
          <w:sz w:val="22"/>
          <w:szCs w:val="22"/>
        </w:rPr>
        <w:t xml:space="preserve"> classificada em primeiro lugar.</w:t>
      </w:r>
    </w:p>
    <w:p w:rsidR="00EB72A0" w:rsidRPr="0076618F" w:rsidRDefault="00EB72A0" w:rsidP="00EB72A0">
      <w:pPr>
        <w:pStyle w:val="Cabealho"/>
        <w:tabs>
          <w:tab w:val="clear" w:pos="4419"/>
          <w:tab w:val="clear" w:pos="8838"/>
        </w:tabs>
        <w:jc w:val="both"/>
        <w:rPr>
          <w:rFonts w:ascii="Arial" w:hAnsi="Arial" w:cs="Arial"/>
          <w:sz w:val="22"/>
          <w:szCs w:val="22"/>
        </w:rPr>
      </w:pPr>
    </w:p>
    <w:p w:rsidR="00EB72A0"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0</w:t>
      </w:r>
      <w:r w:rsidRPr="0076618F">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EB72A0" w:rsidRDefault="00EB72A0" w:rsidP="00EB72A0"/>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w:t>
      </w:r>
      <w:r w:rsidR="003C42FF">
        <w:rPr>
          <w:rFonts w:ascii="Arial" w:hAnsi="Arial" w:cs="Arial"/>
          <w:b/>
          <w:bCs/>
          <w:sz w:val="22"/>
          <w:szCs w:val="22"/>
        </w:rPr>
        <w:t>1</w:t>
      </w:r>
      <w:r w:rsidRPr="0076618F">
        <w:rPr>
          <w:rFonts w:ascii="Arial" w:hAnsi="Arial" w:cs="Arial"/>
          <w:b/>
          <w:bCs/>
          <w:sz w:val="22"/>
          <w:szCs w:val="22"/>
        </w:rPr>
        <w:t>. Proclamação da empresa vencedora pelo critério de menor preço</w:t>
      </w:r>
      <w:r w:rsidR="00647A31">
        <w:rPr>
          <w:rFonts w:ascii="Arial" w:hAnsi="Arial" w:cs="Arial"/>
          <w:b/>
          <w:bCs/>
          <w:sz w:val="22"/>
          <w:szCs w:val="22"/>
        </w:rPr>
        <w:t xml:space="preserve"> </w:t>
      </w:r>
      <w:r w:rsidR="007E1D96">
        <w:rPr>
          <w:rFonts w:ascii="Arial" w:hAnsi="Arial" w:cs="Arial"/>
          <w:b/>
          <w:bCs/>
          <w:sz w:val="22"/>
          <w:szCs w:val="22"/>
        </w:rPr>
        <w:t>unitário</w:t>
      </w:r>
      <w:r w:rsidRPr="0076618F">
        <w:rPr>
          <w:rFonts w:ascii="Arial" w:hAnsi="Arial" w:cs="Arial"/>
          <w:b/>
          <w:bCs/>
          <w:sz w:val="22"/>
          <w:szCs w:val="22"/>
        </w:rPr>
        <w:t xml:space="preserve">.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2</w:t>
      </w:r>
      <w:r w:rsidRPr="0076618F">
        <w:rPr>
          <w:rFonts w:ascii="Arial" w:hAnsi="Arial" w:cs="Arial"/>
          <w:sz w:val="22"/>
          <w:szCs w:val="22"/>
        </w:rPr>
        <w:t>.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3</w:t>
      </w:r>
      <w:r w:rsidRPr="0076618F">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odas as exigências deste edital.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E030FB" w:rsidRPr="0076618F" w:rsidRDefault="00E030FB" w:rsidP="00957A08">
      <w:pPr>
        <w:pStyle w:val="Cabealho"/>
        <w:tabs>
          <w:tab w:val="clear" w:pos="4419"/>
          <w:tab w:val="clear" w:pos="8838"/>
        </w:tabs>
        <w:ind w:firstLine="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003744C7">
        <w:rPr>
          <w:rFonts w:ascii="Arial" w:hAnsi="Arial" w:cs="Arial"/>
          <w:sz w:val="22"/>
          <w:szCs w:val="22"/>
        </w:rPr>
        <w:t xml:space="preserve">º (35) 3449-4023 ou pelo e-mail: </w:t>
      </w:r>
      <w:hyperlink r:id="rId8" w:history="1">
        <w:r w:rsidR="003744C7" w:rsidRPr="005A0764">
          <w:rPr>
            <w:rStyle w:val="Hyperlink"/>
            <w:rFonts w:ascii="Arial" w:hAnsi="Arial" w:cs="Arial"/>
            <w:sz w:val="22"/>
            <w:szCs w:val="22"/>
          </w:rPr>
          <w:t>licitapamg@gmail.com</w:t>
        </w:r>
      </w:hyperlink>
      <w:r w:rsidR="003744C7">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Pr="0076618F">
        <w:rPr>
          <w:rFonts w:ascii="Arial" w:hAnsi="Arial" w:cs="Arial"/>
          <w:sz w:val="22"/>
          <w:szCs w:val="22"/>
          <w:u w:val="single"/>
        </w:rPr>
        <w:t>dois dias úteis</w:t>
      </w:r>
      <w:r w:rsidRPr="0076618F">
        <w:rPr>
          <w:rFonts w:ascii="Arial" w:hAnsi="Arial" w:cs="Arial"/>
          <w:sz w:val="22"/>
          <w:szCs w:val="22"/>
        </w:rPr>
        <w:t xml:space="preserve"> da data fixada para recebimento das propostas, observado o disposto no § 2º do art. 41 da Lei Federal 8666/93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3C7E8F" w:rsidRDefault="003C7E8F" w:rsidP="00957A08">
      <w:pPr>
        <w:pStyle w:val="Cabealho"/>
        <w:tabs>
          <w:tab w:val="clear" w:pos="4419"/>
          <w:tab w:val="clear" w:pos="8838"/>
        </w:tabs>
        <w:jc w:val="both"/>
        <w:rPr>
          <w:rFonts w:ascii="Arial" w:hAnsi="Arial" w:cs="Arial"/>
          <w:b/>
          <w:bCs/>
          <w:sz w:val="22"/>
          <w:szCs w:val="22"/>
        </w:rPr>
      </w:pPr>
    </w:p>
    <w:p w:rsidR="003C7E8F" w:rsidRPr="0076618F" w:rsidRDefault="003C7E8F"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4.1.3. Não serão aceitas impugnações encaminhadas por e-mail.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 No dia e hora estabelecidos no preâmbulo deste edital, serão realizados em sessão pública, o credenciamento dos representantes das licitantes, o recebimento dos envelopes “Proposta Comercial” e “Documentação”.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3C42FF" w:rsidRDefault="003C42FF" w:rsidP="005C2359">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5C2359" w:rsidRPr="0076618F" w:rsidRDefault="005C2359" w:rsidP="00957A08">
      <w:pPr>
        <w:pStyle w:val="Cabealho"/>
        <w:tabs>
          <w:tab w:val="clear" w:pos="4419"/>
          <w:tab w:val="clear" w:pos="8838"/>
        </w:tabs>
        <w:ind w:left="708"/>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737DBB" w:rsidRDefault="00737DBB"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1513A4" w:rsidRPr="0076618F" w:rsidRDefault="001513A4"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Anexo III,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não poderá ser inferior a sessenta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7.3.1.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7.3.2. 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7.3.4.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7.3.6.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à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7.3.7.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7.3.8. Atestado de Capacidade Técnica da empresa, fornecido por pessoa jurídica de Direito Público</w:t>
      </w:r>
      <w:r w:rsidR="0026662E">
        <w:rPr>
          <w:rFonts w:ascii="Arial" w:hAnsi="Arial" w:cs="Arial"/>
          <w:sz w:val="22"/>
          <w:szCs w:val="22"/>
        </w:rPr>
        <w:t xml:space="preserve"> ou Privado</w:t>
      </w:r>
      <w:r w:rsidRPr="0076618F">
        <w:rPr>
          <w:rFonts w:ascii="Arial" w:hAnsi="Arial" w:cs="Arial"/>
          <w:sz w:val="22"/>
          <w:szCs w:val="22"/>
        </w:rPr>
        <w:t xml:space="preserve">, em papel timbrado, comprovando a </w:t>
      </w:r>
      <w:r w:rsidR="001F036E">
        <w:rPr>
          <w:rFonts w:ascii="Arial" w:hAnsi="Arial" w:cs="Arial"/>
          <w:sz w:val="22"/>
          <w:szCs w:val="22"/>
        </w:rPr>
        <w:t>entrega dos objetos</w:t>
      </w:r>
      <w:r w:rsidRPr="0076618F">
        <w:rPr>
          <w:rFonts w:ascii="Arial" w:hAnsi="Arial" w:cs="Arial"/>
          <w:sz w:val="22"/>
          <w:szCs w:val="22"/>
        </w:rPr>
        <w:t xml:space="preserve">, compatíveis com </w:t>
      </w:r>
      <w:r w:rsidR="00DA3893">
        <w:rPr>
          <w:rFonts w:ascii="Arial" w:hAnsi="Arial" w:cs="Arial"/>
          <w:sz w:val="22"/>
          <w:szCs w:val="22"/>
        </w:rPr>
        <w:t xml:space="preserve">as características quantidades e prazos </w:t>
      </w:r>
      <w:r w:rsidRPr="0076618F">
        <w:rPr>
          <w:rFonts w:ascii="Arial" w:hAnsi="Arial" w:cs="Arial"/>
          <w:sz w:val="22"/>
          <w:szCs w:val="22"/>
        </w:rPr>
        <w:t xml:space="preserve">dos </w:t>
      </w:r>
      <w:r w:rsidR="007B4F20">
        <w:rPr>
          <w:rFonts w:ascii="Arial" w:hAnsi="Arial" w:cs="Arial"/>
          <w:sz w:val="22"/>
          <w:szCs w:val="22"/>
        </w:rPr>
        <w:t>objetos a</w:t>
      </w:r>
      <w:r w:rsidRPr="0076618F">
        <w:rPr>
          <w:rFonts w:ascii="Arial" w:hAnsi="Arial" w:cs="Arial"/>
          <w:sz w:val="22"/>
          <w:szCs w:val="22"/>
        </w:rPr>
        <w:t xml:space="preserve"> serem </w:t>
      </w:r>
      <w:r w:rsidR="007B4F20">
        <w:rPr>
          <w:rFonts w:ascii="Arial" w:hAnsi="Arial" w:cs="Arial"/>
          <w:sz w:val="22"/>
          <w:szCs w:val="22"/>
        </w:rPr>
        <w:t xml:space="preserve">adquiridos </w:t>
      </w:r>
      <w:r w:rsidR="00ED2E43">
        <w:rPr>
          <w:rFonts w:ascii="Arial" w:hAnsi="Arial" w:cs="Arial"/>
          <w:sz w:val="22"/>
          <w:szCs w:val="22"/>
        </w:rPr>
        <w:t xml:space="preserve">pelo </w:t>
      </w:r>
      <w:r w:rsidRPr="0076618F">
        <w:rPr>
          <w:rFonts w:ascii="Arial" w:hAnsi="Arial" w:cs="Arial"/>
          <w:sz w:val="22"/>
          <w:szCs w:val="22"/>
        </w:rPr>
        <w:t>Município de Pouso Alegre</w:t>
      </w:r>
      <w:r w:rsidR="00DA3893">
        <w:rPr>
          <w:rFonts w:ascii="Arial" w:hAnsi="Arial" w:cs="Arial"/>
          <w:sz w:val="22"/>
          <w:szCs w:val="22"/>
        </w:rPr>
        <w:t>/MG</w:t>
      </w:r>
      <w:r w:rsidR="00090CBC" w:rsidRPr="0076618F">
        <w:rPr>
          <w:rFonts w:ascii="Arial" w:hAnsi="Arial" w:cs="Arial"/>
          <w:sz w:val="22"/>
          <w:szCs w:val="22"/>
        </w:rPr>
        <w:t>.</w:t>
      </w:r>
    </w:p>
    <w:p w:rsidR="00E030FB" w:rsidRDefault="00E030FB" w:rsidP="00957A08">
      <w:pPr>
        <w:pStyle w:val="Cabealho"/>
        <w:tabs>
          <w:tab w:val="clear" w:pos="4419"/>
          <w:tab w:val="clear" w:pos="8838"/>
        </w:tabs>
        <w:jc w:val="both"/>
        <w:rPr>
          <w:rFonts w:ascii="Arial" w:hAnsi="Arial" w:cs="Arial"/>
          <w:sz w:val="22"/>
          <w:szCs w:val="22"/>
        </w:rPr>
      </w:pP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 xml:space="preserve">7.3.9.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w:t>
      </w:r>
      <w:r w:rsidR="00FC68AB" w:rsidRPr="0076618F">
        <w:rPr>
          <w:rFonts w:ascii="Arial" w:hAnsi="Arial" w:cs="Arial"/>
          <w:sz w:val="22"/>
          <w:szCs w:val="22"/>
        </w:rPr>
        <w:t>1</w:t>
      </w:r>
      <w:r w:rsidR="00DA3893">
        <w:rPr>
          <w:rFonts w:ascii="Arial" w:hAnsi="Arial" w:cs="Arial"/>
          <w:sz w:val="22"/>
          <w:szCs w:val="22"/>
        </w:rPr>
        <w:t>0</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1</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3C42FF" w:rsidRDefault="003C42FF" w:rsidP="00957A08">
      <w:pPr>
        <w:tabs>
          <w:tab w:val="left" w:pos="-142"/>
        </w:tabs>
        <w:spacing w:line="240" w:lineRule="atLeast"/>
        <w:ind w:right="51"/>
        <w:jc w:val="both"/>
        <w:rPr>
          <w:rFonts w:ascii="Arial" w:hAnsi="Arial" w:cs="Arial"/>
          <w:bCs/>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3</w:t>
      </w:r>
      <w:r w:rsidR="00957A08" w:rsidRPr="00806FDE">
        <w:rPr>
          <w:rFonts w:ascii="Arial" w:hAnsi="Arial" w:cs="Arial"/>
          <w:bCs/>
          <w:sz w:val="22"/>
          <w:szCs w:val="22"/>
        </w:rPr>
        <w:t>.</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4</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5</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6</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7.3.1</w:t>
      </w:r>
      <w:r w:rsidR="000638BE">
        <w:rPr>
          <w:rFonts w:ascii="Arial" w:hAnsi="Arial" w:cs="Arial"/>
          <w:sz w:val="22"/>
          <w:szCs w:val="22"/>
        </w:rPr>
        <w:t>7</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8</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7.3.</w:t>
      </w:r>
      <w:r w:rsidR="000638BE">
        <w:rPr>
          <w:rFonts w:ascii="Arial" w:hAnsi="Arial" w:cs="Arial"/>
          <w:sz w:val="22"/>
          <w:szCs w:val="22"/>
        </w:rPr>
        <w:t>19</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 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7.3.</w:t>
      </w:r>
      <w:r w:rsidR="00360344">
        <w:rPr>
          <w:rFonts w:ascii="Arial" w:hAnsi="Arial" w:cs="Arial"/>
          <w:sz w:val="22"/>
          <w:szCs w:val="22"/>
        </w:rPr>
        <w:t>2</w:t>
      </w:r>
      <w:r w:rsidR="000638BE">
        <w:rPr>
          <w:rFonts w:ascii="Arial" w:hAnsi="Arial" w:cs="Arial"/>
          <w:sz w:val="22"/>
          <w:szCs w:val="22"/>
        </w:rPr>
        <w:t>0</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1</w:t>
      </w:r>
      <w:r w:rsidR="00957A08" w:rsidRPr="0076618F">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Havendo alguma restrição na comprovação da regularidade fiscal, será assegurado o prazo de</w:t>
      </w:r>
      <w:r w:rsidR="000638BE">
        <w:rPr>
          <w:rFonts w:ascii="Arial" w:hAnsi="Arial" w:cs="Arial"/>
          <w:sz w:val="22"/>
          <w:szCs w:val="22"/>
        </w:rPr>
        <w:t xml:space="preserve"> </w:t>
      </w:r>
      <w:r w:rsidR="00745888">
        <w:rPr>
          <w:rFonts w:ascii="Arial" w:hAnsi="Arial" w:cs="Arial"/>
          <w:b/>
          <w:sz w:val="22"/>
          <w:szCs w:val="22"/>
        </w:rPr>
        <w:t>05</w:t>
      </w:r>
      <w:r w:rsidR="000638BE" w:rsidRPr="003744C7">
        <w:rPr>
          <w:rFonts w:ascii="Arial" w:hAnsi="Arial" w:cs="Arial"/>
          <w:b/>
          <w:sz w:val="22"/>
          <w:szCs w:val="22"/>
        </w:rPr>
        <w:t xml:space="preserve"> </w:t>
      </w:r>
      <w:r w:rsidR="000638BE">
        <w:rPr>
          <w:rFonts w:ascii="Arial" w:hAnsi="Arial" w:cs="Arial"/>
          <w:b/>
          <w:sz w:val="22"/>
          <w:szCs w:val="22"/>
        </w:rPr>
        <w:t>(</w:t>
      </w:r>
      <w:r w:rsidR="00745888">
        <w:rPr>
          <w:rFonts w:ascii="Arial" w:hAnsi="Arial" w:cs="Arial"/>
          <w:b/>
          <w:bCs/>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FC68AB" w:rsidRPr="0076618F" w:rsidRDefault="00FC68AB"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3</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76618F">
        <w:rPr>
          <w:rFonts w:ascii="Arial" w:hAnsi="Arial" w:cs="Arial"/>
          <w:sz w:val="22"/>
          <w:szCs w:val="22"/>
        </w:rPr>
        <w:t xml:space="preserve"> 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4</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745888" w:rsidRDefault="00745888" w:rsidP="00957A08">
      <w:pPr>
        <w:autoSpaceDE w:val="0"/>
        <w:autoSpaceDN w:val="0"/>
        <w:adjustRightInd w:val="0"/>
        <w:jc w:val="both"/>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0638BE">
        <w:rPr>
          <w:rFonts w:ascii="Arial" w:hAnsi="Arial" w:cs="Arial"/>
          <w:sz w:val="22"/>
          <w:szCs w:val="22"/>
        </w:rPr>
        <w:t>E</w:t>
      </w:r>
      <w:r w:rsidRPr="0076618F">
        <w:rPr>
          <w:rFonts w:ascii="Arial" w:hAnsi="Arial" w:cs="Arial"/>
          <w:sz w:val="22"/>
          <w:szCs w:val="22"/>
        </w:rPr>
        <w:t xml:space="preserve">quipe de </w:t>
      </w:r>
      <w:r w:rsidR="000638BE">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957A08" w:rsidRPr="0076618F" w:rsidRDefault="00957A08" w:rsidP="00957A08">
      <w:pPr>
        <w:jc w:val="both"/>
        <w:rPr>
          <w:rFonts w:ascii="Arial" w:hAnsi="Arial" w:cs="Arial"/>
          <w:sz w:val="22"/>
          <w:szCs w:val="22"/>
        </w:rPr>
      </w:pPr>
    </w:p>
    <w:p w:rsidR="003744C7"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nomeado,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0</w:t>
      </w:r>
      <w:r w:rsidR="00745888">
        <w:rPr>
          <w:rFonts w:ascii="Arial" w:hAnsi="Arial" w:cs="Arial"/>
          <w:b/>
          <w:sz w:val="22"/>
          <w:szCs w:val="22"/>
        </w:rPr>
        <w:t>01</w:t>
      </w:r>
      <w:r w:rsidR="00D6050A" w:rsidRPr="000638BE">
        <w:rPr>
          <w:rFonts w:ascii="Arial" w:hAnsi="Arial" w:cs="Arial"/>
          <w:b/>
          <w:sz w:val="22"/>
          <w:szCs w:val="22"/>
        </w:rPr>
        <w:t>/1</w:t>
      </w:r>
      <w:r w:rsidR="00745888">
        <w:rPr>
          <w:rFonts w:ascii="Arial" w:hAnsi="Arial" w:cs="Arial"/>
          <w:b/>
          <w:sz w:val="22"/>
          <w:szCs w:val="22"/>
        </w:rPr>
        <w:t>5</w:t>
      </w:r>
      <w:r w:rsidRPr="0076618F">
        <w:rPr>
          <w:rFonts w:ascii="Arial" w:hAnsi="Arial" w:cs="Arial"/>
          <w:sz w:val="22"/>
          <w:szCs w:val="22"/>
        </w:rPr>
        <w:t>, segundo a legislação vigente e as fases apontadas no item I deste edital.</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Pr>
          <w:rFonts w:ascii="Arial" w:hAnsi="Arial" w:cs="Arial"/>
          <w:sz w:val="22"/>
          <w:szCs w:val="22"/>
        </w:rPr>
        <w:t>P</w:t>
      </w:r>
      <w:r w:rsidRPr="0076618F">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10.15. Se houver equivalência dos valores das propostas apresentados pelas microempresas e empresas de pequeno porte que se encontrem no intervalo estabelecido no subitem 10.12, será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A87EF7" w:rsidRDefault="00A87EF7"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w:t>
      </w:r>
      <w:r w:rsidR="00EB72A0">
        <w:rPr>
          <w:rFonts w:ascii="Arial" w:hAnsi="Arial" w:cs="Arial"/>
          <w:sz w:val="22"/>
          <w:szCs w:val="22"/>
        </w:rPr>
        <w:t>.</w:t>
      </w:r>
    </w:p>
    <w:p w:rsidR="00EB72A0" w:rsidRDefault="00EB72A0"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24</w:t>
      </w:r>
      <w:r w:rsidRPr="0076618F">
        <w:rPr>
          <w:rFonts w:ascii="Arial" w:hAnsi="Arial" w:cs="Arial"/>
          <w:sz w:val="22"/>
          <w:szCs w:val="22"/>
        </w:rPr>
        <w:t>.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Default="00EA1BAC"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25</w:t>
      </w:r>
      <w:r w:rsidRPr="0076618F">
        <w:rPr>
          <w:rFonts w:ascii="Arial" w:hAnsi="Arial" w:cs="Arial"/>
          <w:sz w:val="22"/>
          <w:szCs w:val="22"/>
        </w:rPr>
        <w:t xml:space="preserve">. Constatado o atendimento das exigências fixadas no edital, a(s) licitante(s) classificada(s) e habilitada(s) </w:t>
      </w:r>
      <w:r w:rsidR="007A6711">
        <w:rPr>
          <w:rFonts w:ascii="Arial" w:hAnsi="Arial" w:cs="Arial"/>
          <w:sz w:val="22"/>
          <w:szCs w:val="22"/>
        </w:rPr>
        <w:t>será declarada vencedora do pregão</w:t>
      </w:r>
      <w:r w:rsidRPr="0076618F">
        <w:rPr>
          <w:rFonts w:ascii="Arial" w:hAnsi="Arial" w:cs="Arial"/>
          <w:sz w:val="22"/>
          <w:szCs w:val="22"/>
        </w:rPr>
        <w:t>.</w:t>
      </w:r>
    </w:p>
    <w:p w:rsidR="00B40394" w:rsidRDefault="00B40394"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26</w:t>
      </w:r>
      <w:r w:rsidRPr="0076618F">
        <w:rPr>
          <w:rFonts w:ascii="Arial" w:hAnsi="Arial" w:cs="Arial"/>
          <w:sz w:val="22"/>
          <w:szCs w:val="22"/>
        </w:rPr>
        <w:t>.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27</w:t>
      </w:r>
      <w:r w:rsidRPr="0076618F">
        <w:rPr>
          <w:rFonts w:ascii="Arial" w:hAnsi="Arial" w:cs="Arial"/>
          <w:sz w:val="22"/>
          <w:szCs w:val="22"/>
        </w:rPr>
        <w:t>.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28</w:t>
      </w:r>
      <w:r w:rsidRPr="0076618F">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29</w:t>
      </w:r>
      <w:r w:rsidRPr="0076618F">
        <w:rPr>
          <w:rFonts w:ascii="Arial" w:hAnsi="Arial" w:cs="Arial"/>
          <w:sz w:val="22"/>
          <w:szCs w:val="22"/>
        </w:rPr>
        <w:t xml:space="preserve">.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0</w:t>
      </w:r>
      <w:r w:rsidRPr="0076618F">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1</w:t>
      </w:r>
      <w:r w:rsidRPr="0076618F">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76618F">
        <w:rPr>
          <w:rFonts w:ascii="Arial" w:hAnsi="Arial" w:cs="Arial"/>
          <w:sz w:val="22"/>
          <w:szCs w:val="22"/>
        </w:rPr>
        <w:t>enhor</w:t>
      </w:r>
      <w:r w:rsidRPr="0076618F">
        <w:rPr>
          <w:rFonts w:ascii="Arial" w:hAnsi="Arial" w:cs="Arial"/>
          <w:sz w:val="22"/>
          <w:szCs w:val="22"/>
        </w:rPr>
        <w:t xml:space="preserve">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A87EF7">
        <w:rPr>
          <w:rFonts w:ascii="Arial" w:hAnsi="Arial" w:cs="Arial"/>
          <w:sz w:val="22"/>
          <w:szCs w:val="22"/>
        </w:rPr>
        <w:t xml:space="preserve">aquisição </w:t>
      </w:r>
      <w:r w:rsidR="00556163">
        <w:rPr>
          <w:rFonts w:ascii="Arial" w:hAnsi="Arial" w:cs="Arial"/>
          <w:sz w:val="22"/>
          <w:szCs w:val="22"/>
        </w:rPr>
        <w:t>do objeto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A87EF7" w:rsidP="00A752A3">
      <w:pPr>
        <w:numPr>
          <w:ilvl w:val="0"/>
          <w:numId w:val="2"/>
        </w:numPr>
        <w:jc w:val="both"/>
        <w:rPr>
          <w:rFonts w:ascii="Arial" w:hAnsi="Arial" w:cs="Arial"/>
          <w:color w:val="000000"/>
          <w:sz w:val="22"/>
          <w:szCs w:val="22"/>
        </w:rPr>
      </w:pPr>
      <w:r>
        <w:rPr>
          <w:rFonts w:ascii="Arial" w:hAnsi="Arial" w:cs="Arial"/>
          <w:b/>
          <w:bCs/>
          <w:sz w:val="22"/>
          <w:szCs w:val="22"/>
        </w:rPr>
        <w:t>Entregar o objeto</w:t>
      </w:r>
      <w:r w:rsidR="004A5AF7">
        <w:rPr>
          <w:rFonts w:ascii="Arial" w:hAnsi="Arial" w:cs="Arial"/>
          <w:b/>
          <w:bCs/>
          <w:sz w:val="22"/>
          <w:szCs w:val="22"/>
        </w:rPr>
        <w:t xml:space="preserve">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00957A08" w:rsidRPr="0076618F">
        <w:rPr>
          <w:rFonts w:ascii="Arial" w:hAnsi="Arial" w:cs="Arial"/>
          <w:sz w:val="22"/>
          <w:szCs w:val="22"/>
        </w:rPr>
        <w:t>, em total conformidade com o Edital e seus Anexos.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A87EF7">
        <w:rPr>
          <w:rFonts w:ascii="Arial" w:hAnsi="Arial" w:cs="Arial"/>
          <w:sz w:val="22"/>
          <w:szCs w:val="22"/>
        </w:rPr>
        <w:t>entregar o objeto</w:t>
      </w:r>
      <w:r w:rsidR="00583D6F">
        <w:rPr>
          <w:rFonts w:ascii="Arial" w:hAnsi="Arial" w:cs="Arial"/>
          <w:sz w:val="22"/>
          <w:szCs w:val="22"/>
        </w:rPr>
        <w:t xml:space="preserve"> </w:t>
      </w:r>
      <w:r w:rsidRPr="0076618F">
        <w:rPr>
          <w:rFonts w:ascii="Arial" w:hAnsi="Arial" w:cs="Arial"/>
          <w:sz w:val="22"/>
          <w:szCs w:val="22"/>
        </w:rPr>
        <w:t>conforme exigido neste edital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A87EF7">
        <w:rPr>
          <w:rFonts w:ascii="Arial" w:hAnsi="Arial" w:cs="Arial"/>
          <w:color w:val="000000"/>
          <w:sz w:val="22"/>
          <w:szCs w:val="22"/>
        </w:rPr>
        <w:t>entrega do objeto</w:t>
      </w:r>
      <w:r w:rsidR="00583D6F">
        <w:rPr>
          <w:rFonts w:ascii="Arial" w:hAnsi="Arial" w:cs="Arial"/>
          <w:color w:val="000000"/>
          <w:sz w:val="22"/>
          <w:szCs w:val="22"/>
        </w:rPr>
        <w:t xml:space="preserve">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14.1. São aplicáveis as sanções previstas no Capítulo IV da Lei Federal nº 8666/93, na Lei Federal nº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Pr>
          <w:rFonts w:ascii="Arial" w:hAnsi="Arial" w:cs="Arial"/>
          <w:sz w:val="22"/>
          <w:szCs w:val="22"/>
        </w:rPr>
        <w:t>0</w:t>
      </w:r>
      <w:r w:rsidR="00640DAB">
        <w:rPr>
          <w:rFonts w:ascii="Arial" w:hAnsi="Arial" w:cs="Arial"/>
          <w:sz w:val="22"/>
          <w:szCs w:val="22"/>
        </w:rPr>
        <w:t>2</w:t>
      </w:r>
      <w:r w:rsidR="00CC60AC">
        <w:rPr>
          <w:rFonts w:ascii="Arial" w:hAnsi="Arial" w:cs="Arial"/>
          <w:sz w:val="22"/>
          <w:szCs w:val="22"/>
        </w:rPr>
        <w:t xml:space="preserve"> (</w:t>
      </w:r>
      <w:r w:rsidR="00640DAB">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A87EF7">
        <w:rPr>
          <w:rFonts w:ascii="Arial" w:hAnsi="Arial" w:cs="Arial"/>
          <w:sz w:val="22"/>
          <w:szCs w:val="22"/>
        </w:rPr>
        <w:t>aquisição do objeto</w:t>
      </w:r>
      <w:r w:rsidRPr="0076618F">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ao não cumprimento, por parte da(s) proponente(s) vencedora(s), das obrigações assumidas, ou a infringência de preceitos legais pertinentes, ser</w:t>
      </w:r>
      <w:r w:rsidR="00687F98">
        <w:rPr>
          <w:rFonts w:ascii="Arial" w:hAnsi="Arial" w:cs="Arial"/>
          <w:sz w:val="22"/>
          <w:szCs w:val="22"/>
        </w:rPr>
        <w:t>á</w:t>
      </w:r>
      <w:r w:rsidR="007E2519">
        <w:rPr>
          <w:rFonts w:ascii="Arial" w:hAnsi="Arial" w:cs="Arial"/>
          <w:sz w:val="22"/>
          <w:szCs w:val="22"/>
        </w:rPr>
        <w:t xml:space="preserve"> </w:t>
      </w:r>
      <w:r w:rsidRPr="0076618F">
        <w:rPr>
          <w:rFonts w:ascii="Arial" w:hAnsi="Arial" w:cs="Arial"/>
          <w:sz w:val="22"/>
          <w:szCs w:val="22"/>
        </w:rPr>
        <w:t>aplicada</w:t>
      </w:r>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7E2519">
        <w:rPr>
          <w:rFonts w:ascii="Arial" w:hAnsi="Arial" w:cs="Arial"/>
          <w:sz w:val="22"/>
          <w:szCs w:val="22"/>
        </w:rPr>
        <w:t xml:space="preserve"> </w:t>
      </w:r>
      <w:r w:rsidR="00EA1BAC">
        <w:rPr>
          <w:rFonts w:ascii="Arial" w:hAnsi="Arial" w:cs="Arial"/>
          <w:sz w:val="22"/>
          <w:szCs w:val="22"/>
        </w:rPr>
        <w:t>entrega</w:t>
      </w:r>
      <w:r w:rsidR="007B4F20">
        <w:rPr>
          <w:rFonts w:ascii="Arial" w:hAnsi="Arial" w:cs="Arial"/>
          <w:sz w:val="22"/>
          <w:szCs w:val="22"/>
        </w:rPr>
        <w:t xml:space="preserve"> 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inveracidade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76618F" w:rsidRDefault="004A5AF7" w:rsidP="00957A08">
      <w:pPr>
        <w:ind w:left="720"/>
        <w:jc w:val="both"/>
        <w:rPr>
          <w:rFonts w:ascii="Arial" w:hAnsi="Arial" w:cs="Arial"/>
          <w:sz w:val="22"/>
          <w:szCs w:val="22"/>
        </w:rPr>
      </w:pPr>
      <w:r>
        <w:rPr>
          <w:rFonts w:ascii="Arial" w:hAnsi="Arial" w:cs="Arial"/>
          <w:sz w:val="22"/>
          <w:szCs w:val="22"/>
        </w:rPr>
        <w:t>a) s</w:t>
      </w:r>
      <w:r w:rsidR="00957A08" w:rsidRPr="0076618F">
        <w:rPr>
          <w:rFonts w:ascii="Arial" w:hAnsi="Arial" w:cs="Arial"/>
          <w:sz w:val="22"/>
          <w:szCs w:val="22"/>
        </w:rPr>
        <w:t>uspensão temporária de participação em licitações e impedimento de contratar com a Prefeitura Municipal de</w:t>
      </w:r>
      <w:r w:rsidR="00E813D0">
        <w:rPr>
          <w:rFonts w:ascii="Arial" w:hAnsi="Arial" w:cs="Arial"/>
          <w:sz w:val="22"/>
          <w:szCs w:val="22"/>
        </w:rPr>
        <w:t xml:space="preserve"> Pouso Alegre</w:t>
      </w:r>
      <w:r>
        <w:rPr>
          <w:rFonts w:ascii="Arial" w:hAnsi="Arial" w:cs="Arial"/>
          <w:sz w:val="22"/>
          <w:szCs w:val="22"/>
        </w:rPr>
        <w:t>/MG</w:t>
      </w:r>
      <w:r w:rsidR="00957A08" w:rsidRPr="0076618F">
        <w:rPr>
          <w:rFonts w:ascii="Arial" w:hAnsi="Arial" w:cs="Arial"/>
          <w:sz w:val="22"/>
          <w:szCs w:val="22"/>
        </w:rPr>
        <w:t>, pelo prazo de 12 (doze) meses</w:t>
      </w:r>
      <w:r>
        <w:rPr>
          <w:rFonts w:ascii="Arial" w:hAnsi="Arial" w:cs="Arial"/>
          <w:sz w:val="22"/>
          <w:szCs w:val="22"/>
        </w:rPr>
        <w:t>.</w:t>
      </w: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007E2519">
        <w:rPr>
          <w:rFonts w:ascii="Arial" w:hAnsi="Arial" w:cs="Arial"/>
          <w:sz w:val="22"/>
          <w:szCs w:val="22"/>
        </w:rPr>
        <w:t xml:space="preserve"> dos objetos</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957A08" w:rsidRPr="0076618F" w:rsidRDefault="00957A08" w:rsidP="00957A08">
      <w:pPr>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957A08">
      <w:pPr>
        <w:ind w:left="720"/>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e) outros, conforme previsto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78 da Lei nº 8.666 de 21/06/93.</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477BC6" w:rsidRPr="0076618F" w:rsidRDefault="00477BC6"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Neste caso, serão avaliados e pagos,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A392A">
        <w:rPr>
          <w:rFonts w:ascii="Arial" w:hAnsi="Arial" w:cs="Arial"/>
          <w:sz w:val="22"/>
          <w:szCs w:val="22"/>
        </w:rPr>
        <w:t xml:space="preserve">os </w:t>
      </w:r>
      <w:r w:rsidR="003363A1">
        <w:rPr>
          <w:rFonts w:ascii="Arial" w:hAnsi="Arial" w:cs="Arial"/>
          <w:sz w:val="22"/>
          <w:szCs w:val="22"/>
        </w:rPr>
        <w:t>objetos já entregues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640DAB">
        <w:rPr>
          <w:rFonts w:ascii="Arial" w:hAnsi="Arial" w:cs="Arial"/>
          <w:sz w:val="22"/>
          <w:szCs w:val="22"/>
        </w:rPr>
        <w:t>2</w:t>
      </w:r>
      <w:r w:rsidR="00957A08" w:rsidRPr="0076618F">
        <w:rPr>
          <w:rFonts w:ascii="Arial" w:hAnsi="Arial" w:cs="Arial"/>
          <w:sz w:val="22"/>
          <w:szCs w:val="22"/>
        </w:rPr>
        <w:t xml:space="preserve"> (</w:t>
      </w:r>
      <w:r w:rsidR="00640DAB">
        <w:rPr>
          <w:rFonts w:ascii="Arial" w:hAnsi="Arial" w:cs="Arial"/>
          <w:sz w:val="22"/>
          <w:szCs w:val="22"/>
        </w:rPr>
        <w:t>dois</w:t>
      </w:r>
      <w:r w:rsidR="00957A08" w:rsidRPr="0076618F">
        <w:rPr>
          <w:rFonts w:ascii="Arial" w:hAnsi="Arial" w:cs="Arial"/>
          <w:sz w:val="22"/>
          <w:szCs w:val="22"/>
        </w:rPr>
        <w:t>) anos.</w:t>
      </w:r>
    </w:p>
    <w:p w:rsidR="003C42FF" w:rsidRDefault="003C42FF"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Default="003C42FF"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de</w:t>
      </w:r>
      <w:r w:rsidR="006A392A">
        <w:rPr>
          <w:rFonts w:ascii="Arial" w:hAnsi="Arial" w:cs="Arial"/>
          <w:sz w:val="22"/>
          <w:szCs w:val="22"/>
        </w:rPr>
        <w:t xml:space="preserve"> </w:t>
      </w:r>
      <w:r w:rsidR="003363A1">
        <w:rPr>
          <w:rFonts w:ascii="Arial" w:hAnsi="Arial" w:cs="Arial"/>
          <w:sz w:val="22"/>
          <w:szCs w:val="22"/>
        </w:rPr>
        <w:t>aquisição</w:t>
      </w:r>
      <w:r w:rsidR="006A392A">
        <w:rPr>
          <w:rFonts w:ascii="Arial" w:hAnsi="Arial" w:cs="Arial"/>
          <w:sz w:val="22"/>
          <w:szCs w:val="22"/>
        </w:rPr>
        <w:t xml:space="preserve"> do </w:t>
      </w:r>
      <w:r w:rsidR="003363A1">
        <w:rPr>
          <w:rFonts w:ascii="Arial" w:hAnsi="Arial" w:cs="Arial"/>
          <w:sz w:val="22"/>
          <w:szCs w:val="22"/>
        </w:rPr>
        <w:t>objeto</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16.4. Com base no art. 43, § 3º da Lei Federal nº 8666/93 e suas alterações, </w:t>
      </w:r>
      <w:r w:rsidR="00477BC6" w:rsidRPr="0076618F">
        <w:rPr>
          <w:rFonts w:ascii="Arial" w:hAnsi="Arial" w:cs="Arial"/>
          <w:sz w:val="22"/>
          <w:szCs w:val="22"/>
        </w:rPr>
        <w:t>são facultadas</w:t>
      </w:r>
      <w:r w:rsidRPr="0076618F">
        <w:rPr>
          <w:rFonts w:ascii="Arial" w:hAnsi="Arial" w:cs="Arial"/>
          <w:sz w:val="22"/>
          <w:szCs w:val="22"/>
        </w:rPr>
        <w:t xml:space="preserve"> ao Pregoeiro e sua </w:t>
      </w:r>
      <w:r w:rsidR="004A5AF7">
        <w:rPr>
          <w:rFonts w:ascii="Arial" w:hAnsi="Arial" w:cs="Arial"/>
          <w:sz w:val="22"/>
          <w:szCs w:val="22"/>
        </w:rPr>
        <w:t>E</w:t>
      </w:r>
      <w:r w:rsidRPr="0076618F">
        <w:rPr>
          <w:rFonts w:ascii="Arial" w:hAnsi="Arial" w:cs="Arial"/>
          <w:sz w:val="22"/>
          <w:szCs w:val="22"/>
        </w:rPr>
        <w:t xml:space="preserve">quipe de </w:t>
      </w:r>
      <w:r w:rsidR="004A5AF7">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Constituem anexos deste edital:</w:t>
      </w:r>
    </w:p>
    <w:p w:rsidR="00D8165E" w:rsidRPr="0076618F" w:rsidRDefault="00D8165E" w:rsidP="00957A08">
      <w:pPr>
        <w:jc w:val="both"/>
        <w:rPr>
          <w:rFonts w:ascii="Arial" w:hAnsi="Arial" w:cs="Arial"/>
          <w:sz w:val="22"/>
          <w:szCs w:val="22"/>
        </w:rPr>
      </w:pPr>
    </w:p>
    <w:p w:rsidR="00640DAB"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640DAB" w:rsidRDefault="00957A08" w:rsidP="00957A08">
      <w:pPr>
        <w:jc w:val="both"/>
        <w:rPr>
          <w:rFonts w:ascii="Arial" w:hAnsi="Arial" w:cs="Arial"/>
          <w:sz w:val="22"/>
          <w:szCs w:val="22"/>
        </w:rPr>
      </w:pPr>
      <w:r w:rsidRPr="0076618F">
        <w:rPr>
          <w:rFonts w:ascii="Arial" w:hAnsi="Arial" w:cs="Arial"/>
          <w:sz w:val="22"/>
          <w:szCs w:val="22"/>
        </w:rPr>
        <w:t xml:space="preserve">ANEXO II – </w:t>
      </w:r>
      <w:r w:rsidR="00556163">
        <w:rPr>
          <w:rFonts w:ascii="Arial" w:hAnsi="Arial" w:cs="Arial"/>
          <w:sz w:val="22"/>
          <w:szCs w:val="22"/>
        </w:rPr>
        <w:t>TERMO DE REFERÊNCIA</w:t>
      </w:r>
      <w:r w:rsidRPr="0076618F">
        <w:rPr>
          <w:rFonts w:ascii="Arial" w:hAnsi="Arial" w:cs="Arial"/>
          <w:sz w:val="22"/>
          <w:szCs w:val="22"/>
        </w:rPr>
        <w:t xml:space="preserve"> </w:t>
      </w:r>
    </w:p>
    <w:p w:rsidR="00640DAB"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640DAB"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640DAB"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1C1777" w:rsidRDefault="004A5AF7" w:rsidP="00957A08">
      <w:pPr>
        <w:jc w:val="both"/>
        <w:rPr>
          <w:rFonts w:ascii="Arial" w:hAnsi="Arial" w:cs="Arial"/>
          <w:sz w:val="22"/>
          <w:szCs w:val="22"/>
        </w:rPr>
      </w:pPr>
      <w:r>
        <w:rPr>
          <w:rFonts w:ascii="Arial" w:hAnsi="Arial" w:cs="Arial"/>
          <w:sz w:val="22"/>
          <w:szCs w:val="22"/>
        </w:rPr>
        <w:t>ANEXO VI – MINUTA DE CONTRATO</w:t>
      </w:r>
    </w:p>
    <w:p w:rsidR="00640DAB" w:rsidRDefault="00640DAB" w:rsidP="00957A08">
      <w:pPr>
        <w:jc w:val="both"/>
        <w:rPr>
          <w:rFonts w:ascii="Arial" w:hAnsi="Arial" w:cs="Arial"/>
          <w:sz w:val="22"/>
          <w:szCs w:val="22"/>
        </w:rPr>
      </w:pPr>
    </w:p>
    <w:p w:rsidR="003744C7" w:rsidRDefault="003744C7" w:rsidP="00957A08">
      <w:pPr>
        <w:jc w:val="both"/>
        <w:rPr>
          <w:rFonts w:ascii="Arial" w:hAnsi="Arial" w:cs="Arial"/>
          <w:sz w:val="22"/>
          <w:szCs w:val="22"/>
        </w:rPr>
      </w:pPr>
    </w:p>
    <w:p w:rsidR="001C1777" w:rsidRPr="00B40394" w:rsidRDefault="00957A08" w:rsidP="00B40394">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1B11FB">
        <w:rPr>
          <w:rFonts w:ascii="Arial" w:hAnsi="Arial" w:cs="Arial"/>
          <w:sz w:val="22"/>
          <w:szCs w:val="22"/>
        </w:rPr>
        <w:t>05 de abril</w:t>
      </w:r>
      <w:r w:rsidR="00931CC0">
        <w:rPr>
          <w:rFonts w:ascii="Arial" w:hAnsi="Arial" w:cs="Arial"/>
          <w:sz w:val="22"/>
          <w:szCs w:val="22"/>
        </w:rPr>
        <w:t xml:space="preserve"> de </w:t>
      </w:r>
      <w:r w:rsidR="001B11FB">
        <w:rPr>
          <w:rFonts w:ascii="Arial" w:hAnsi="Arial" w:cs="Arial"/>
          <w:sz w:val="22"/>
          <w:szCs w:val="22"/>
        </w:rPr>
        <w:t>2016</w:t>
      </w:r>
      <w:r w:rsidR="00B40394">
        <w:rPr>
          <w:rFonts w:ascii="Arial" w:hAnsi="Arial" w:cs="Arial"/>
          <w:sz w:val="22"/>
          <w:szCs w:val="22"/>
        </w:rPr>
        <w:t>.</w:t>
      </w:r>
    </w:p>
    <w:p w:rsidR="00B40394" w:rsidRDefault="00B40394" w:rsidP="00957A08">
      <w:pPr>
        <w:jc w:val="center"/>
        <w:rPr>
          <w:rFonts w:ascii="Arial" w:hAnsi="Arial" w:cs="Arial"/>
          <w:b/>
          <w:bCs/>
          <w:sz w:val="22"/>
          <w:szCs w:val="22"/>
        </w:rPr>
      </w:pPr>
    </w:p>
    <w:p w:rsidR="004669BC" w:rsidRPr="0076618F" w:rsidRDefault="004669BC" w:rsidP="007E1D96">
      <w:pPr>
        <w:rPr>
          <w:rFonts w:ascii="Arial" w:hAnsi="Arial" w:cs="Arial"/>
          <w:b/>
          <w:bCs/>
          <w:sz w:val="22"/>
          <w:szCs w:val="22"/>
        </w:rPr>
      </w:pPr>
    </w:p>
    <w:p w:rsidR="001C1777" w:rsidRPr="0076618F" w:rsidRDefault="00640DAB" w:rsidP="00957A08">
      <w:pPr>
        <w:jc w:val="center"/>
        <w:rPr>
          <w:rFonts w:ascii="Arial" w:hAnsi="Arial" w:cs="Arial"/>
          <w:b/>
          <w:bCs/>
          <w:sz w:val="22"/>
          <w:szCs w:val="22"/>
        </w:rPr>
      </w:pPr>
      <w:r>
        <w:rPr>
          <w:rFonts w:ascii="Arial" w:hAnsi="Arial" w:cs="Arial"/>
          <w:b/>
          <w:bCs/>
          <w:sz w:val="22"/>
          <w:szCs w:val="22"/>
        </w:rPr>
        <w:t xml:space="preserve">Milton Alexandre Alves Neto </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957A08" w:rsidRPr="00E813D0" w:rsidRDefault="004669BC" w:rsidP="007E1D96">
      <w:pPr>
        <w:jc w:val="center"/>
        <w:rPr>
          <w:rFonts w:ascii="Arial" w:hAnsi="Arial" w:cs="Arial"/>
          <w:b/>
          <w:bCs/>
          <w:sz w:val="22"/>
          <w:szCs w:val="22"/>
        </w:rPr>
      </w:pPr>
      <w:r>
        <w:rPr>
          <w:rFonts w:ascii="Arial" w:hAnsi="Arial" w:cs="Arial"/>
          <w:b/>
          <w:sz w:val="22"/>
          <w:szCs w:val="22"/>
          <w:u w:val="single"/>
        </w:rPr>
        <w:br w:type="page"/>
      </w:r>
      <w:r w:rsidR="00957A08" w:rsidRPr="00E813D0">
        <w:rPr>
          <w:rFonts w:ascii="Arial" w:hAnsi="Arial" w:cs="Arial"/>
          <w:b/>
          <w:sz w:val="22"/>
          <w:szCs w:val="22"/>
          <w:u w:val="single"/>
        </w:rPr>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r w:rsidRPr="0076618F">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 xml:space="preserve">..., inscrita no CNPJ/MF sob o nº ............, com sede na ................,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 e inscrito no CPF/MF sob o nº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A469CC" w:rsidRDefault="00A469CC" w:rsidP="003C638F">
      <w:pPr>
        <w:pStyle w:val="Ttulo4"/>
        <w:rPr>
          <w:rFonts w:ascii="Arial" w:hAnsi="Arial" w:cs="Arial"/>
          <w:sz w:val="24"/>
          <w:szCs w:val="24"/>
          <w:u w:val="single"/>
        </w:rPr>
      </w:pPr>
    </w:p>
    <w:p w:rsidR="003C638F" w:rsidRPr="003C638F" w:rsidRDefault="003C638F" w:rsidP="003C638F"/>
    <w:p w:rsidR="00165F1A"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t>ANEXO II</w:t>
      </w:r>
    </w:p>
    <w:p w:rsidR="00745888" w:rsidRPr="00745888" w:rsidRDefault="00745888" w:rsidP="00745888"/>
    <w:p w:rsidR="00745888" w:rsidRPr="00745888" w:rsidRDefault="00745888" w:rsidP="00745888">
      <w:pPr>
        <w:tabs>
          <w:tab w:val="left" w:pos="6946"/>
          <w:tab w:val="left" w:pos="8364"/>
          <w:tab w:val="left" w:pos="8504"/>
        </w:tabs>
        <w:ind w:right="-1"/>
        <w:jc w:val="center"/>
        <w:rPr>
          <w:rFonts w:ascii="Arial" w:hAnsi="Arial" w:cs="Arial"/>
          <w:b/>
          <w:bCs/>
          <w:sz w:val="22"/>
          <w:szCs w:val="22"/>
          <w:u w:val="single"/>
        </w:rPr>
      </w:pPr>
      <w:r w:rsidRPr="00745888">
        <w:rPr>
          <w:rFonts w:ascii="Arial" w:hAnsi="Arial" w:cs="Arial"/>
          <w:b/>
          <w:bCs/>
          <w:sz w:val="22"/>
          <w:szCs w:val="22"/>
          <w:u w:val="single"/>
        </w:rPr>
        <w:t>TERMO DE REFERÊNCIA</w:t>
      </w:r>
    </w:p>
    <w:p w:rsidR="00745888" w:rsidRPr="00745888" w:rsidRDefault="00745888" w:rsidP="00745888">
      <w:pPr>
        <w:ind w:left="1701" w:right="1134"/>
        <w:jc w:val="center"/>
        <w:rPr>
          <w:rFonts w:ascii="Arial" w:hAnsi="Arial" w:cs="Arial"/>
          <w:b/>
          <w:bCs/>
          <w:sz w:val="22"/>
          <w:szCs w:val="22"/>
          <w:u w:val="single"/>
        </w:rPr>
      </w:pPr>
    </w:p>
    <w:p w:rsidR="00745888" w:rsidRPr="002971CD" w:rsidRDefault="00745888" w:rsidP="00745888">
      <w:pPr>
        <w:ind w:right="1134"/>
        <w:jc w:val="both"/>
        <w:rPr>
          <w:b/>
          <w:sz w:val="22"/>
          <w:szCs w:val="22"/>
        </w:rPr>
      </w:pPr>
    </w:p>
    <w:p w:rsidR="007E1D96" w:rsidRPr="007E1D96" w:rsidRDefault="007E1D96" w:rsidP="007E1D96">
      <w:pPr>
        <w:rPr>
          <w:rFonts w:ascii="Arial" w:hAnsi="Arial" w:cs="Arial"/>
          <w:b/>
          <w:sz w:val="22"/>
        </w:rPr>
      </w:pPr>
      <w:r w:rsidRPr="007E1D96">
        <w:rPr>
          <w:rFonts w:ascii="Arial" w:hAnsi="Arial" w:cs="Arial"/>
          <w:b/>
          <w:sz w:val="22"/>
        </w:rPr>
        <w:t>1 – OBJETO</w:t>
      </w:r>
    </w:p>
    <w:p w:rsidR="007E1D96" w:rsidRPr="007E1D96" w:rsidRDefault="007E1D96" w:rsidP="007E1D96">
      <w:pPr>
        <w:jc w:val="both"/>
        <w:rPr>
          <w:rFonts w:ascii="Arial" w:hAnsi="Arial" w:cs="Arial"/>
          <w:color w:val="000000"/>
          <w:spacing w:val="-3"/>
          <w:sz w:val="22"/>
        </w:rPr>
      </w:pPr>
    </w:p>
    <w:p w:rsidR="007E1D96" w:rsidRPr="007E1D96" w:rsidRDefault="007E1D96" w:rsidP="007E1D96">
      <w:pPr>
        <w:jc w:val="both"/>
        <w:rPr>
          <w:rFonts w:ascii="Arial" w:hAnsi="Arial" w:cs="Arial"/>
          <w:color w:val="000000"/>
          <w:spacing w:val="-3"/>
          <w:sz w:val="22"/>
        </w:rPr>
      </w:pPr>
      <w:r w:rsidRPr="007E1D96">
        <w:rPr>
          <w:rFonts w:ascii="Arial" w:hAnsi="Arial" w:cs="Arial"/>
          <w:color w:val="000000"/>
          <w:spacing w:val="-3"/>
          <w:sz w:val="22"/>
        </w:rPr>
        <w:t>Aquisição de mobília para atender as necessidades do CREM (Centro de Reeducação Municipal), CEMAPA (Centro Municipal de Acolhimento Provisório de Adultos) e Centro POP.</w:t>
      </w:r>
    </w:p>
    <w:p w:rsidR="007E1D96" w:rsidRPr="007E1D96" w:rsidRDefault="007E1D96" w:rsidP="007E1D96">
      <w:pPr>
        <w:rPr>
          <w:rFonts w:ascii="Arial" w:hAnsi="Arial" w:cs="Arial"/>
          <w:sz w:val="22"/>
        </w:rPr>
      </w:pPr>
    </w:p>
    <w:p w:rsidR="007E1D96" w:rsidRPr="007E1D96" w:rsidRDefault="007E1D96" w:rsidP="007E1D96">
      <w:pPr>
        <w:rPr>
          <w:rFonts w:ascii="Arial" w:hAnsi="Arial" w:cs="Arial"/>
          <w:b/>
          <w:sz w:val="22"/>
        </w:rPr>
      </w:pPr>
      <w:r w:rsidRPr="007E1D96">
        <w:rPr>
          <w:rFonts w:ascii="Arial" w:hAnsi="Arial" w:cs="Arial"/>
          <w:b/>
          <w:sz w:val="22"/>
        </w:rPr>
        <w:t>2 – PRAZO</w:t>
      </w:r>
    </w:p>
    <w:p w:rsidR="007E1D96" w:rsidRPr="007E1D96" w:rsidRDefault="007E1D96" w:rsidP="007E1D96">
      <w:pPr>
        <w:rPr>
          <w:rFonts w:ascii="Arial" w:hAnsi="Arial" w:cs="Arial"/>
          <w:sz w:val="22"/>
        </w:rPr>
      </w:pPr>
    </w:p>
    <w:p w:rsidR="007E1D96" w:rsidRPr="007E1D96" w:rsidRDefault="007E1D96" w:rsidP="007E1D96">
      <w:pPr>
        <w:rPr>
          <w:rFonts w:ascii="Arial" w:hAnsi="Arial" w:cs="Arial"/>
          <w:sz w:val="22"/>
        </w:rPr>
      </w:pPr>
      <w:r w:rsidRPr="007E1D96">
        <w:rPr>
          <w:rFonts w:ascii="Arial" w:hAnsi="Arial" w:cs="Arial"/>
          <w:sz w:val="22"/>
        </w:rPr>
        <w:t>Entrega imediata.</w:t>
      </w:r>
    </w:p>
    <w:p w:rsidR="007E1D96" w:rsidRPr="007E1D96" w:rsidRDefault="007E1D96" w:rsidP="007E1D96">
      <w:pPr>
        <w:rPr>
          <w:rFonts w:ascii="Arial" w:hAnsi="Arial" w:cs="Arial"/>
          <w:b/>
          <w:sz w:val="22"/>
        </w:rPr>
      </w:pPr>
    </w:p>
    <w:p w:rsidR="007E1D96" w:rsidRPr="007E1D96" w:rsidRDefault="007E1D96" w:rsidP="007E1D96">
      <w:pPr>
        <w:rPr>
          <w:rFonts w:ascii="Arial" w:hAnsi="Arial" w:cs="Arial"/>
          <w:b/>
          <w:sz w:val="22"/>
        </w:rPr>
      </w:pPr>
      <w:r w:rsidRPr="007E1D96">
        <w:rPr>
          <w:rFonts w:ascii="Arial" w:hAnsi="Arial" w:cs="Arial"/>
          <w:b/>
          <w:sz w:val="22"/>
        </w:rPr>
        <w:t>3 – CONDIÇÕES DE PRESTAÇÃO DOS SERVIÇOS</w:t>
      </w:r>
    </w:p>
    <w:p w:rsidR="007E1D96" w:rsidRPr="007E1D96" w:rsidRDefault="007E1D96" w:rsidP="007E1D96">
      <w:pPr>
        <w:jc w:val="both"/>
        <w:rPr>
          <w:rFonts w:ascii="Arial" w:hAnsi="Arial" w:cs="Arial"/>
          <w:b/>
          <w:sz w:val="22"/>
        </w:rPr>
      </w:pPr>
    </w:p>
    <w:p w:rsidR="007E1D96" w:rsidRPr="007E1D96" w:rsidRDefault="007E1D96" w:rsidP="007E1D96">
      <w:pPr>
        <w:jc w:val="both"/>
        <w:rPr>
          <w:rFonts w:ascii="Arial" w:hAnsi="Arial" w:cs="Arial"/>
          <w:b/>
          <w:sz w:val="22"/>
        </w:rPr>
      </w:pPr>
      <w:r w:rsidRPr="007E1D96">
        <w:rPr>
          <w:rFonts w:ascii="Arial" w:hAnsi="Arial" w:cs="Arial"/>
          <w:sz w:val="22"/>
        </w:rPr>
        <w:t>Os materiais serão entregues nos locais indicados pela Secretaria Municipal de Desenvolvimento Social.</w:t>
      </w:r>
    </w:p>
    <w:p w:rsidR="007E1D96" w:rsidRPr="007E1D96" w:rsidRDefault="007E1D96" w:rsidP="007E1D96">
      <w:pPr>
        <w:jc w:val="both"/>
        <w:rPr>
          <w:rFonts w:ascii="Arial" w:hAnsi="Arial" w:cs="Arial"/>
          <w:b/>
          <w:sz w:val="22"/>
        </w:rPr>
      </w:pPr>
    </w:p>
    <w:p w:rsidR="007E1D96" w:rsidRPr="007E1D96" w:rsidRDefault="007E1D96" w:rsidP="007E1D96">
      <w:pPr>
        <w:rPr>
          <w:rFonts w:ascii="Arial" w:hAnsi="Arial" w:cs="Arial"/>
          <w:b/>
          <w:sz w:val="22"/>
        </w:rPr>
      </w:pPr>
      <w:r w:rsidRPr="007E1D96">
        <w:rPr>
          <w:rFonts w:ascii="Arial" w:hAnsi="Arial" w:cs="Arial"/>
          <w:b/>
          <w:sz w:val="22"/>
        </w:rPr>
        <w:t>4 – ESPECIFICAÇÕES TÉCNICAS DO OBJETO</w:t>
      </w:r>
    </w:p>
    <w:p w:rsidR="007E1D96" w:rsidRPr="007E1D96" w:rsidRDefault="007E1D96" w:rsidP="007E1D96">
      <w:pPr>
        <w:jc w:val="both"/>
        <w:rPr>
          <w:rFonts w:ascii="Arial" w:hAnsi="Arial" w:cs="Arial"/>
          <w:b/>
          <w:sz w:val="22"/>
        </w:rPr>
      </w:pPr>
    </w:p>
    <w:tbl>
      <w:tblPr>
        <w:tblStyle w:val="Tabelacomgrade"/>
        <w:tblW w:w="0" w:type="auto"/>
        <w:tblLook w:val="04A0"/>
      </w:tblPr>
      <w:tblGrid>
        <w:gridCol w:w="8494"/>
      </w:tblGrid>
      <w:tr w:rsidR="007E1D96" w:rsidRPr="007E1D96" w:rsidTr="007E1D96">
        <w:tc>
          <w:tcPr>
            <w:tcW w:w="8494" w:type="dxa"/>
          </w:tcPr>
          <w:p w:rsidR="007E1D96" w:rsidRPr="007E1D96" w:rsidRDefault="007E1D96" w:rsidP="007E1D96">
            <w:pPr>
              <w:jc w:val="center"/>
              <w:rPr>
                <w:rFonts w:ascii="Arial" w:hAnsi="Arial" w:cs="Arial"/>
                <w:b/>
                <w:sz w:val="22"/>
              </w:rPr>
            </w:pPr>
            <w:r w:rsidRPr="007E1D96">
              <w:rPr>
                <w:rFonts w:ascii="Arial" w:hAnsi="Arial" w:cs="Arial"/>
                <w:b/>
                <w:sz w:val="22"/>
              </w:rPr>
              <w:t>Descrição</w:t>
            </w:r>
          </w:p>
        </w:tc>
      </w:tr>
      <w:tr w:rsidR="007E1D96" w:rsidRPr="007E1D96" w:rsidTr="007E1D96">
        <w:trPr>
          <w:trHeight w:val="2414"/>
        </w:trPr>
        <w:tc>
          <w:tcPr>
            <w:tcW w:w="8494" w:type="dxa"/>
          </w:tcPr>
          <w:p w:rsidR="007E1D96" w:rsidRPr="007E1D96" w:rsidRDefault="007E1D96" w:rsidP="007E1D96">
            <w:pPr>
              <w:jc w:val="both"/>
              <w:rPr>
                <w:rFonts w:ascii="Arial" w:hAnsi="Arial" w:cs="Arial"/>
                <w:sz w:val="22"/>
              </w:rPr>
            </w:pPr>
            <w:r w:rsidRPr="007E1D96">
              <w:rPr>
                <w:rFonts w:ascii="Arial" w:hAnsi="Arial" w:cs="Arial"/>
                <w:b/>
                <w:sz w:val="22"/>
                <w:u w:val="single"/>
              </w:rPr>
              <w:t>2 UNIDADES DE TELEVISOR:</w:t>
            </w:r>
            <w:r w:rsidRPr="007E1D96">
              <w:rPr>
                <w:rFonts w:ascii="Arial" w:hAnsi="Arial" w:cs="Arial"/>
                <w:sz w:val="22"/>
              </w:rPr>
              <w:t xml:space="preserve"> (Características mínimas), Tamanho da tela: 32’’ 120Hz, 2 entradas HDMI 1 entrada USB 1 RGB/CVBS</w:t>
            </w:r>
          </w:p>
          <w:p w:rsidR="007E1D96" w:rsidRPr="007E1D96" w:rsidRDefault="007E1D96" w:rsidP="007E1D96">
            <w:pPr>
              <w:jc w:val="both"/>
              <w:rPr>
                <w:rFonts w:ascii="Arial" w:hAnsi="Arial" w:cs="Arial"/>
                <w:sz w:val="22"/>
              </w:rPr>
            </w:pPr>
            <w:r w:rsidRPr="007E1D96">
              <w:rPr>
                <w:rFonts w:ascii="Arial" w:hAnsi="Arial" w:cs="Arial"/>
                <w:sz w:val="22"/>
              </w:rPr>
              <w:t xml:space="preserve">Resoluções de imagem compatíveis: Entrada de computador – até 1920 x 1980 @60 Hz para computadores; Entrada de vídeo: 24, </w:t>
            </w:r>
          </w:p>
          <w:p w:rsidR="007E1D96" w:rsidRPr="007E1D96" w:rsidRDefault="007E1D96" w:rsidP="007E1D96">
            <w:pPr>
              <w:jc w:val="both"/>
              <w:rPr>
                <w:rFonts w:ascii="Arial" w:hAnsi="Arial" w:cs="Arial"/>
                <w:sz w:val="22"/>
              </w:rPr>
            </w:pPr>
            <w:r w:rsidRPr="007E1D96">
              <w:rPr>
                <w:rFonts w:ascii="Arial" w:hAnsi="Arial" w:cs="Arial"/>
                <w:sz w:val="22"/>
              </w:rPr>
              <w:t>25, 30, 50, 60 Hz, até 1920 x 1080p. Sintonizador/Recepção/Transmissão: TV Digital: DTV; Suporte para MPEG: MPEG2, MPEG4</w:t>
            </w:r>
          </w:p>
          <w:p w:rsidR="007E1D96" w:rsidRPr="007E1D96" w:rsidRDefault="007E1D96" w:rsidP="007E1D96">
            <w:pPr>
              <w:jc w:val="both"/>
              <w:rPr>
                <w:rFonts w:ascii="Arial" w:hAnsi="Arial" w:cs="Arial"/>
                <w:sz w:val="22"/>
              </w:rPr>
            </w:pPr>
            <w:r w:rsidRPr="007E1D96">
              <w:rPr>
                <w:rFonts w:ascii="Arial" w:hAnsi="Arial" w:cs="Arial"/>
                <w:sz w:val="22"/>
              </w:rPr>
              <w:t xml:space="preserve">Conversor para TV digital integrado. Controle remoto. Entrada de áudio E/D. Saída de áudio digital (coaxial). Resolução: HD 1366 x </w:t>
            </w:r>
          </w:p>
          <w:p w:rsidR="007E1D96" w:rsidRPr="007E1D96" w:rsidRDefault="007E1D96" w:rsidP="007E1D96">
            <w:pPr>
              <w:jc w:val="both"/>
              <w:rPr>
                <w:rFonts w:ascii="Arial" w:hAnsi="Arial" w:cs="Arial"/>
                <w:sz w:val="22"/>
              </w:rPr>
            </w:pPr>
            <w:r w:rsidRPr="007E1D96">
              <w:rPr>
                <w:rFonts w:ascii="Arial" w:hAnsi="Arial" w:cs="Arial"/>
                <w:sz w:val="22"/>
              </w:rPr>
              <w:t>768p. Diagonal visual: 81 cm. Cor: Preto. Tensão/ Voltagem: bivolt</w:t>
            </w:r>
          </w:p>
        </w:tc>
      </w:tr>
      <w:tr w:rsidR="007E1D96" w:rsidRPr="007E1D96" w:rsidTr="007E1D96">
        <w:trPr>
          <w:trHeight w:val="1412"/>
        </w:trPr>
        <w:tc>
          <w:tcPr>
            <w:tcW w:w="8494" w:type="dxa"/>
          </w:tcPr>
          <w:p w:rsidR="007E1D96" w:rsidRPr="007E1D96" w:rsidRDefault="007E1D96" w:rsidP="007E1D96">
            <w:pPr>
              <w:jc w:val="both"/>
              <w:rPr>
                <w:rFonts w:ascii="Arial" w:hAnsi="Arial" w:cs="Arial"/>
                <w:sz w:val="22"/>
              </w:rPr>
            </w:pPr>
            <w:r w:rsidRPr="007E1D96">
              <w:rPr>
                <w:rFonts w:ascii="Arial" w:hAnsi="Arial" w:cs="Arial"/>
                <w:b/>
                <w:sz w:val="22"/>
                <w:u w:val="single"/>
              </w:rPr>
              <w:t>3 UNIDADES DE DVD Player:</w:t>
            </w:r>
            <w:r w:rsidRPr="007E1D96">
              <w:rPr>
                <w:rFonts w:ascii="Arial" w:hAnsi="Arial" w:cs="Arial"/>
                <w:sz w:val="22"/>
              </w:rPr>
              <w:t xml:space="preserve"> (Características mínimas). Características Gerais: Processamento de vídeo de 12 bits/108 Mhz; USB Media Link; Drive; </w:t>
            </w:r>
          </w:p>
          <w:p w:rsidR="007E1D96" w:rsidRPr="007E1D96" w:rsidRDefault="007E1D96" w:rsidP="007E1D96">
            <w:pPr>
              <w:jc w:val="both"/>
              <w:rPr>
                <w:rFonts w:ascii="Arial" w:hAnsi="Arial" w:cs="Arial"/>
                <w:sz w:val="22"/>
              </w:rPr>
            </w:pPr>
            <w:r w:rsidRPr="007E1D96">
              <w:rPr>
                <w:rFonts w:ascii="Arial" w:hAnsi="Arial" w:cs="Arial"/>
                <w:sz w:val="22"/>
              </w:rPr>
              <w:t xml:space="preserve">Ajuste de tela. Reprodução de vídeo: Formatos de compactação: DivX Ultra, MPEG1, MPEG2. Reprodução de imagem estática: </w:t>
            </w:r>
          </w:p>
          <w:p w:rsidR="007E1D96" w:rsidRPr="007E1D96" w:rsidRDefault="007E1D96" w:rsidP="007E1D96">
            <w:pPr>
              <w:jc w:val="both"/>
              <w:rPr>
                <w:rFonts w:ascii="Arial" w:hAnsi="Arial" w:cs="Arial"/>
                <w:sz w:val="22"/>
              </w:rPr>
            </w:pPr>
            <w:r w:rsidRPr="007E1D96">
              <w:rPr>
                <w:rFonts w:ascii="Arial" w:hAnsi="Arial" w:cs="Arial"/>
                <w:sz w:val="22"/>
              </w:rPr>
              <w:t xml:space="preserve">Formato de compressão: JPEG; Aprimoramento de imagens: virar fotos, girar, apresentação de slides. Apresentação de slide com </w:t>
            </w:r>
          </w:p>
          <w:p w:rsidR="007E1D96" w:rsidRPr="007E1D96" w:rsidRDefault="007E1D96" w:rsidP="007E1D96">
            <w:pPr>
              <w:jc w:val="both"/>
              <w:rPr>
                <w:rFonts w:ascii="Arial" w:hAnsi="Arial" w:cs="Arial"/>
                <w:sz w:val="22"/>
              </w:rPr>
            </w:pPr>
            <w:r w:rsidRPr="007E1D96">
              <w:rPr>
                <w:rFonts w:ascii="Arial" w:hAnsi="Arial" w:cs="Arial"/>
                <w:sz w:val="22"/>
              </w:rPr>
              <w:t xml:space="preserve">reprodução de MP3, zoom. Reprodução de áudio: taxas de bits de MP3: 8 a 320 kbps; Formato de compressão: Dolby Digital, MP3, </w:t>
            </w:r>
          </w:p>
          <w:p w:rsidR="007E1D96" w:rsidRPr="007E1D96" w:rsidRDefault="007E1D96" w:rsidP="007E1D96">
            <w:pPr>
              <w:jc w:val="both"/>
              <w:rPr>
                <w:rFonts w:ascii="Arial" w:hAnsi="Arial" w:cs="Arial"/>
                <w:sz w:val="22"/>
              </w:rPr>
            </w:pPr>
            <w:r w:rsidRPr="007E1D96">
              <w:rPr>
                <w:rFonts w:ascii="Arial" w:hAnsi="Arial" w:cs="Arial"/>
                <w:sz w:val="22"/>
              </w:rPr>
              <w:t>PCM, WMA; Taxas de transferência de WMA: 32 a 192 kbps. Som: Resposta em frequência: 30 a 20.000 Hz; Relação de sinal/ruído: &gt;</w:t>
            </w:r>
          </w:p>
          <w:p w:rsidR="007E1D96" w:rsidRPr="007E1D96" w:rsidRDefault="007E1D96" w:rsidP="007E1D96">
            <w:pPr>
              <w:jc w:val="both"/>
              <w:rPr>
                <w:rFonts w:ascii="Arial" w:hAnsi="Arial" w:cs="Arial"/>
                <w:sz w:val="22"/>
              </w:rPr>
            </w:pPr>
            <w:r w:rsidRPr="007E1D96">
              <w:rPr>
                <w:rFonts w:ascii="Arial" w:hAnsi="Arial" w:cs="Arial"/>
                <w:sz w:val="22"/>
              </w:rPr>
              <w:t xml:space="preserve">100 dB; Diafonia (1 kHz): &gt; 85 dB. Controle remoto. ProgressiveScan. Tensão/Voltagem: bivolt. Cor: Preto. Mídias compatíveis: CD, </w:t>
            </w:r>
          </w:p>
          <w:p w:rsidR="007E1D96" w:rsidRPr="007E1D96" w:rsidRDefault="007E1D96" w:rsidP="007E1D96">
            <w:pPr>
              <w:jc w:val="both"/>
              <w:rPr>
                <w:rFonts w:ascii="Arial" w:hAnsi="Arial" w:cs="Arial"/>
                <w:sz w:val="22"/>
              </w:rPr>
            </w:pPr>
            <w:r w:rsidRPr="007E1D96">
              <w:rPr>
                <w:rFonts w:ascii="Arial" w:hAnsi="Arial" w:cs="Arial"/>
                <w:sz w:val="22"/>
              </w:rPr>
              <w:t xml:space="preserve">CDDA, CD-R, CD-RW, DVD, DVD+R/+RW, DVD-R/-RW, SVCD, VCD. Formatos compatíveis: Áudio: mp3, wma. Imagem: JPEG. </w:t>
            </w:r>
          </w:p>
          <w:p w:rsidR="007E1D96" w:rsidRPr="007E1D96" w:rsidRDefault="007E1D96" w:rsidP="007E1D96">
            <w:pPr>
              <w:jc w:val="both"/>
              <w:rPr>
                <w:rFonts w:ascii="Arial" w:hAnsi="Arial" w:cs="Arial"/>
                <w:sz w:val="22"/>
              </w:rPr>
            </w:pPr>
            <w:r w:rsidRPr="007E1D96">
              <w:rPr>
                <w:rFonts w:ascii="Arial" w:hAnsi="Arial" w:cs="Arial"/>
                <w:sz w:val="22"/>
              </w:rPr>
              <w:t xml:space="preserve">Vídeo: avi, divx, mpeg, mpg. Outras conexões: conexões traseiras: saída áudio analógico E/D, Saída Vídeo Composto (CVBS) e Saída </w:t>
            </w:r>
          </w:p>
          <w:p w:rsidR="007E1D96" w:rsidRPr="007E1D96" w:rsidRDefault="007E1D96" w:rsidP="007E1D96">
            <w:pPr>
              <w:jc w:val="both"/>
              <w:rPr>
                <w:rFonts w:ascii="Arial" w:hAnsi="Arial" w:cs="Arial"/>
                <w:sz w:val="22"/>
              </w:rPr>
            </w:pPr>
            <w:r w:rsidRPr="007E1D96">
              <w:rPr>
                <w:rFonts w:ascii="Arial" w:hAnsi="Arial" w:cs="Arial"/>
                <w:sz w:val="22"/>
              </w:rPr>
              <w:t>digital coaxial. Conversor D/A de vídeo: 12 bits, 108 MHz</w:t>
            </w:r>
          </w:p>
        </w:tc>
      </w:tr>
      <w:tr w:rsidR="007E1D96" w:rsidRPr="007E1D96" w:rsidTr="007E1D96">
        <w:trPr>
          <w:trHeight w:val="2532"/>
        </w:trPr>
        <w:tc>
          <w:tcPr>
            <w:tcW w:w="8494" w:type="dxa"/>
          </w:tcPr>
          <w:p w:rsidR="007E1D96" w:rsidRPr="007E1D96" w:rsidRDefault="007E1D96" w:rsidP="007E1D96">
            <w:pPr>
              <w:rPr>
                <w:rFonts w:ascii="Arial" w:hAnsi="Arial" w:cs="Arial"/>
                <w:sz w:val="22"/>
              </w:rPr>
            </w:pPr>
            <w:r w:rsidRPr="007E1D96">
              <w:rPr>
                <w:rFonts w:ascii="Arial" w:hAnsi="Arial" w:cs="Arial"/>
                <w:b/>
                <w:sz w:val="22"/>
                <w:u w:val="single"/>
              </w:rPr>
              <w:t>2 UNIDADES LAVADORA DE ROUPAS:</w:t>
            </w:r>
            <w:r w:rsidRPr="007E1D96">
              <w:rPr>
                <w:rFonts w:ascii="Arial" w:hAnsi="Arial" w:cs="Arial"/>
                <w:sz w:val="22"/>
              </w:rPr>
              <w:t xml:space="preserve"> (Características mínimas). Capacidade: 12 kg. Cor: Branco. Material: Gabinete em aço. Cesto inox com </w:t>
            </w:r>
          </w:p>
          <w:p w:rsidR="007E1D96" w:rsidRPr="007E1D96" w:rsidRDefault="007E1D96" w:rsidP="007E1D96">
            <w:pPr>
              <w:rPr>
                <w:rFonts w:ascii="Arial" w:hAnsi="Arial" w:cs="Arial"/>
                <w:sz w:val="22"/>
              </w:rPr>
            </w:pPr>
            <w:r w:rsidRPr="007E1D96">
              <w:rPr>
                <w:rFonts w:ascii="Arial" w:hAnsi="Arial" w:cs="Arial"/>
                <w:sz w:val="22"/>
              </w:rPr>
              <w:t xml:space="preserve">fundo plástico e tampa em vidro temperado. Dispenser: Gaveta para sabão, sabão líquido e amaciante. Potência: 1/4 hp. Velocidades </w:t>
            </w:r>
          </w:p>
          <w:p w:rsidR="007E1D96" w:rsidRPr="007E1D96" w:rsidRDefault="007E1D96" w:rsidP="007E1D96">
            <w:pPr>
              <w:rPr>
                <w:rFonts w:ascii="Arial" w:hAnsi="Arial" w:cs="Arial"/>
                <w:sz w:val="22"/>
              </w:rPr>
            </w:pPr>
            <w:r w:rsidRPr="007E1D96">
              <w:rPr>
                <w:rFonts w:ascii="Arial" w:hAnsi="Arial" w:cs="Arial"/>
                <w:sz w:val="22"/>
              </w:rPr>
              <w:t xml:space="preserve">de centrifugação: 750 rpm. Programas de lavagem: 5 (delicado, extra rápido, tira manchas, especial e dia-a-dia. Níveis de água: 4. </w:t>
            </w:r>
          </w:p>
          <w:p w:rsidR="007E1D96" w:rsidRPr="007E1D96" w:rsidRDefault="007E1D96" w:rsidP="007E1D96">
            <w:pPr>
              <w:rPr>
                <w:rFonts w:ascii="Arial" w:hAnsi="Arial" w:cs="Arial"/>
                <w:sz w:val="22"/>
              </w:rPr>
            </w:pPr>
            <w:r w:rsidRPr="007E1D96">
              <w:rPr>
                <w:rFonts w:ascii="Arial" w:hAnsi="Arial" w:cs="Arial"/>
                <w:sz w:val="22"/>
              </w:rPr>
              <w:t xml:space="preserve">Alimentação: 10 volts. Consumo aproximado: água 136 litros. Energia 0,32 kwh. Peso do produto: 37,56 kg. Largura: 62,3 cm. Altura: </w:t>
            </w:r>
          </w:p>
          <w:p w:rsidR="007E1D96" w:rsidRPr="007E1D96" w:rsidRDefault="007E1D96" w:rsidP="007E1D96">
            <w:pPr>
              <w:rPr>
                <w:rFonts w:ascii="Arial" w:hAnsi="Arial" w:cs="Arial"/>
                <w:sz w:val="22"/>
              </w:rPr>
            </w:pPr>
            <w:r w:rsidRPr="007E1D96">
              <w:rPr>
                <w:rFonts w:ascii="Arial" w:hAnsi="Arial" w:cs="Arial"/>
                <w:sz w:val="22"/>
              </w:rPr>
              <w:t>102 cm. Profundidade: 64,5</w:t>
            </w:r>
          </w:p>
        </w:tc>
      </w:tr>
      <w:tr w:rsidR="007E1D96" w:rsidRPr="007E1D96" w:rsidTr="007E1D96">
        <w:trPr>
          <w:trHeight w:val="1392"/>
        </w:trPr>
        <w:tc>
          <w:tcPr>
            <w:tcW w:w="8494" w:type="dxa"/>
          </w:tcPr>
          <w:p w:rsidR="007E1D96" w:rsidRPr="007E1D96" w:rsidRDefault="007E1D96" w:rsidP="007E1D96">
            <w:pPr>
              <w:rPr>
                <w:rFonts w:ascii="Arial" w:hAnsi="Arial" w:cs="Arial"/>
                <w:sz w:val="22"/>
              </w:rPr>
            </w:pPr>
            <w:r w:rsidRPr="007E1D96">
              <w:rPr>
                <w:rFonts w:ascii="Arial" w:hAnsi="Arial" w:cs="Arial"/>
                <w:b/>
                <w:sz w:val="22"/>
                <w:u w:val="single"/>
              </w:rPr>
              <w:t>4 UNIDADES GUARDA VOLUME</w:t>
            </w:r>
            <w:r w:rsidRPr="007E1D96">
              <w:rPr>
                <w:rFonts w:ascii="Arial" w:hAnsi="Arial" w:cs="Arial"/>
                <w:b/>
                <w:sz w:val="22"/>
              </w:rPr>
              <w:t>:</w:t>
            </w:r>
            <w:r w:rsidRPr="007E1D96">
              <w:rPr>
                <w:rFonts w:ascii="Arial" w:hAnsi="Arial" w:cs="Arial"/>
                <w:sz w:val="22"/>
              </w:rPr>
              <w:t xml:space="preserve"> (Características mínimas). Armário de aço  12 portas sobrepostas</w:t>
            </w:r>
          </w:p>
          <w:p w:rsidR="007E1D96" w:rsidRPr="007E1D96" w:rsidRDefault="007E1D96" w:rsidP="007E1D96">
            <w:pPr>
              <w:rPr>
                <w:rFonts w:ascii="Arial" w:hAnsi="Arial" w:cs="Arial"/>
                <w:sz w:val="22"/>
              </w:rPr>
            </w:pPr>
            <w:r w:rsidRPr="007E1D96">
              <w:rPr>
                <w:rFonts w:ascii="Arial" w:hAnsi="Arial" w:cs="Arial"/>
                <w:sz w:val="22"/>
              </w:rPr>
              <w:t xml:space="preserve">Medida do armário: 1,98A x 94,5L x 0,40P. Medida das portas: 40cm x 30cm. Suporte para cadeado. Ventilação individual de cada </w:t>
            </w:r>
          </w:p>
          <w:p w:rsidR="007E1D96" w:rsidRPr="007E1D96" w:rsidRDefault="007E1D96" w:rsidP="007E1D96">
            <w:pPr>
              <w:rPr>
                <w:rFonts w:ascii="Arial" w:hAnsi="Arial" w:cs="Arial"/>
                <w:sz w:val="22"/>
              </w:rPr>
            </w:pPr>
            <w:r w:rsidRPr="007E1D96">
              <w:rPr>
                <w:rFonts w:ascii="Arial" w:hAnsi="Arial" w:cs="Arial"/>
                <w:sz w:val="22"/>
              </w:rPr>
              <w:t>porta. Pés reforçados de aço</w:t>
            </w:r>
          </w:p>
        </w:tc>
      </w:tr>
    </w:tbl>
    <w:p w:rsidR="007E1D96" w:rsidRPr="007E1D96" w:rsidRDefault="007E1D96" w:rsidP="007E1D96">
      <w:pPr>
        <w:rPr>
          <w:rFonts w:ascii="Arial" w:hAnsi="Arial" w:cs="Arial"/>
          <w:sz w:val="22"/>
        </w:rPr>
      </w:pPr>
    </w:p>
    <w:p w:rsidR="007E1D96" w:rsidRPr="007E1D96" w:rsidRDefault="007E1D96" w:rsidP="007E1D96">
      <w:pPr>
        <w:rPr>
          <w:rFonts w:ascii="Arial" w:hAnsi="Arial" w:cs="Arial"/>
          <w:b/>
          <w:sz w:val="22"/>
        </w:rPr>
      </w:pPr>
    </w:p>
    <w:p w:rsidR="007E1D96" w:rsidRPr="007E1D96" w:rsidRDefault="007E1D96" w:rsidP="007E1D96">
      <w:pPr>
        <w:rPr>
          <w:rFonts w:ascii="Arial" w:hAnsi="Arial" w:cs="Arial"/>
          <w:b/>
          <w:sz w:val="22"/>
        </w:rPr>
      </w:pPr>
      <w:r w:rsidRPr="007E1D96">
        <w:rPr>
          <w:rFonts w:ascii="Arial" w:hAnsi="Arial" w:cs="Arial"/>
          <w:b/>
          <w:sz w:val="22"/>
        </w:rPr>
        <w:t>5 – DOS RECURSOS ORÇAMENTÁRIOS</w:t>
      </w:r>
    </w:p>
    <w:p w:rsidR="007E1D96" w:rsidRPr="007E1D96" w:rsidRDefault="007E1D96" w:rsidP="007E1D96">
      <w:pPr>
        <w:rPr>
          <w:rFonts w:ascii="Arial" w:hAnsi="Arial" w:cs="Arial"/>
          <w:b/>
          <w:sz w:val="22"/>
        </w:rPr>
      </w:pPr>
    </w:p>
    <w:p w:rsidR="007E1D96" w:rsidRPr="007E1D96" w:rsidRDefault="007E1D96" w:rsidP="007E1D96">
      <w:pPr>
        <w:jc w:val="both"/>
        <w:rPr>
          <w:rFonts w:ascii="Arial" w:hAnsi="Arial" w:cs="Arial"/>
          <w:sz w:val="22"/>
        </w:rPr>
      </w:pPr>
      <w:r w:rsidRPr="007E1D96">
        <w:rPr>
          <w:rFonts w:ascii="Arial" w:hAnsi="Arial" w:cs="Arial"/>
          <w:sz w:val="22"/>
        </w:rPr>
        <w:t>As despesas correspondentes a execução do presente contrato correrão por conta das dotações orçamentárias a seguir:Aquisição de Equipamentos e Material Permanente IGD SUAS - 02.06.05.08.244.0001.1036.4.4.90.52.00 –</w:t>
      </w:r>
      <w:r>
        <w:rPr>
          <w:rFonts w:ascii="Arial" w:hAnsi="Arial" w:cs="Arial"/>
          <w:sz w:val="22"/>
        </w:rPr>
        <w:t xml:space="preserve"> </w:t>
      </w:r>
      <w:r w:rsidRPr="007E1D96">
        <w:rPr>
          <w:rFonts w:ascii="Arial" w:hAnsi="Arial" w:cs="Arial"/>
          <w:sz w:val="22"/>
        </w:rPr>
        <w:t>Aquisição de Equipamentos e Material Permanente - Ficha 252</w:t>
      </w:r>
    </w:p>
    <w:p w:rsidR="007E1D96" w:rsidRPr="007E1D96" w:rsidRDefault="007E1D96" w:rsidP="007E1D96">
      <w:pPr>
        <w:rPr>
          <w:rFonts w:ascii="Arial" w:hAnsi="Arial" w:cs="Arial"/>
          <w:b/>
          <w:sz w:val="22"/>
        </w:rPr>
      </w:pPr>
    </w:p>
    <w:p w:rsidR="007E1D96" w:rsidRPr="007E1D96" w:rsidRDefault="007E1D96" w:rsidP="007E1D96">
      <w:pPr>
        <w:rPr>
          <w:rFonts w:ascii="Arial" w:hAnsi="Arial" w:cs="Arial"/>
          <w:b/>
          <w:sz w:val="22"/>
        </w:rPr>
      </w:pPr>
    </w:p>
    <w:p w:rsidR="007E1D96" w:rsidRPr="007E1D96" w:rsidRDefault="007E1D96" w:rsidP="007E1D96">
      <w:pPr>
        <w:rPr>
          <w:rFonts w:ascii="Arial" w:hAnsi="Arial" w:cs="Arial"/>
          <w:b/>
          <w:sz w:val="22"/>
        </w:rPr>
      </w:pPr>
      <w:r w:rsidRPr="007E1D96">
        <w:rPr>
          <w:rFonts w:ascii="Arial" w:hAnsi="Arial" w:cs="Arial"/>
          <w:b/>
          <w:sz w:val="22"/>
        </w:rPr>
        <w:t>6-PAGAMENTO</w:t>
      </w:r>
    </w:p>
    <w:p w:rsidR="007E1D96" w:rsidRPr="007E1D96" w:rsidRDefault="007E1D96" w:rsidP="007E1D96">
      <w:pPr>
        <w:rPr>
          <w:rFonts w:ascii="Arial" w:hAnsi="Arial" w:cs="Arial"/>
          <w:b/>
          <w:sz w:val="22"/>
        </w:rPr>
      </w:pPr>
    </w:p>
    <w:p w:rsidR="007E1D96" w:rsidRPr="007E1D96" w:rsidRDefault="007E1D96" w:rsidP="007E1D96">
      <w:pPr>
        <w:widowControl w:val="0"/>
        <w:autoSpaceDE w:val="0"/>
        <w:autoSpaceDN w:val="0"/>
        <w:adjustRightInd w:val="0"/>
        <w:jc w:val="both"/>
        <w:rPr>
          <w:rFonts w:ascii="Arial" w:hAnsi="Arial" w:cs="Arial"/>
          <w:sz w:val="22"/>
        </w:rPr>
      </w:pPr>
      <w:r w:rsidRPr="007E1D96">
        <w:rPr>
          <w:rFonts w:ascii="Arial" w:hAnsi="Arial" w:cs="Arial"/>
          <w:sz w:val="22"/>
        </w:rPr>
        <w:t>A Prefeitura Municipal de Pouso Alegre efetuará o pagamento em até 30 (Trinta</w:t>
      </w:r>
      <w:r>
        <w:rPr>
          <w:rFonts w:ascii="Arial" w:hAnsi="Arial" w:cs="Arial"/>
          <w:sz w:val="22"/>
        </w:rPr>
        <w:t>)</w:t>
      </w:r>
      <w:r w:rsidRPr="007E1D96">
        <w:rPr>
          <w:rFonts w:ascii="Arial" w:hAnsi="Arial" w:cs="Arial"/>
          <w:sz w:val="22"/>
        </w:rPr>
        <w:t xml:space="preserve"> </w:t>
      </w:r>
      <w:r>
        <w:rPr>
          <w:rFonts w:ascii="Arial" w:hAnsi="Arial" w:cs="Arial"/>
          <w:sz w:val="22"/>
        </w:rPr>
        <w:t>dias</w:t>
      </w:r>
      <w:r w:rsidRPr="007E1D96">
        <w:rPr>
          <w:rFonts w:ascii="Arial" w:hAnsi="Arial" w:cs="Arial"/>
          <w:sz w:val="22"/>
        </w:rPr>
        <w:t xml:space="preserve"> da data do recebimento da nota fiscal/ fatura devidamente atestada.</w:t>
      </w:r>
    </w:p>
    <w:p w:rsidR="007E1D96" w:rsidRPr="007E1D96" w:rsidRDefault="007E1D96" w:rsidP="007E1D96">
      <w:pPr>
        <w:jc w:val="both"/>
        <w:rPr>
          <w:rFonts w:ascii="Arial" w:hAnsi="Arial" w:cs="Arial"/>
          <w:sz w:val="22"/>
        </w:rPr>
      </w:pPr>
    </w:p>
    <w:p w:rsidR="007E1D96" w:rsidRPr="007E1D96" w:rsidRDefault="007E1D96" w:rsidP="007E1D96">
      <w:pPr>
        <w:jc w:val="both"/>
        <w:rPr>
          <w:rFonts w:ascii="Arial" w:hAnsi="Arial" w:cs="Arial"/>
          <w:sz w:val="22"/>
        </w:rPr>
      </w:pPr>
    </w:p>
    <w:p w:rsidR="007E1D96" w:rsidRPr="007E1D96" w:rsidRDefault="007E1D96" w:rsidP="007E1D96">
      <w:pPr>
        <w:widowControl w:val="0"/>
        <w:autoSpaceDE w:val="0"/>
        <w:autoSpaceDN w:val="0"/>
        <w:adjustRightInd w:val="0"/>
        <w:jc w:val="both"/>
        <w:rPr>
          <w:rFonts w:ascii="Arial" w:hAnsi="Arial" w:cs="Arial"/>
          <w:b/>
          <w:sz w:val="22"/>
        </w:rPr>
      </w:pPr>
      <w:r w:rsidRPr="007E1D96">
        <w:rPr>
          <w:rFonts w:ascii="Arial" w:hAnsi="Arial" w:cs="Arial"/>
          <w:b/>
          <w:sz w:val="22"/>
        </w:rPr>
        <w:t>7-CRITÉRIO DE JULGAMENTO</w:t>
      </w:r>
    </w:p>
    <w:p w:rsidR="007E1D96" w:rsidRPr="007E1D96" w:rsidRDefault="007E1D96" w:rsidP="007E1D96">
      <w:pPr>
        <w:widowControl w:val="0"/>
        <w:autoSpaceDE w:val="0"/>
        <w:autoSpaceDN w:val="0"/>
        <w:adjustRightInd w:val="0"/>
        <w:jc w:val="both"/>
        <w:rPr>
          <w:rFonts w:ascii="Arial" w:hAnsi="Arial" w:cs="Arial"/>
          <w:sz w:val="22"/>
        </w:rPr>
      </w:pPr>
      <w:r w:rsidRPr="007E1D96">
        <w:rPr>
          <w:rFonts w:ascii="Arial" w:hAnsi="Arial" w:cs="Arial"/>
          <w:sz w:val="22"/>
        </w:rPr>
        <w:t>Menor preço por item.</w:t>
      </w:r>
    </w:p>
    <w:p w:rsidR="003C638F" w:rsidRPr="009D3A54" w:rsidRDefault="003C638F" w:rsidP="00745888">
      <w:pPr>
        <w:ind w:right="-1"/>
        <w:jc w:val="center"/>
        <w:rPr>
          <w:rFonts w:ascii="Arial" w:hAnsi="Arial" w:cs="Arial"/>
          <w:sz w:val="22"/>
          <w:szCs w:val="22"/>
        </w:rPr>
      </w:pPr>
    </w:p>
    <w:p w:rsidR="007E1D96" w:rsidRDefault="007E1D96">
      <w:pPr>
        <w:rPr>
          <w:rFonts w:ascii="Arial" w:hAnsi="Arial" w:cs="Arial"/>
          <w:b/>
          <w:bCs/>
          <w:sz w:val="22"/>
          <w:szCs w:val="22"/>
          <w:u w:val="single"/>
        </w:rPr>
      </w:pPr>
      <w:r>
        <w:rPr>
          <w:rFonts w:ascii="Arial" w:hAnsi="Arial" w:cs="Arial"/>
          <w:b/>
          <w:bCs/>
          <w:sz w:val="22"/>
          <w:szCs w:val="22"/>
          <w:u w:val="single"/>
        </w:rPr>
        <w:br w:type="page"/>
      </w:r>
    </w:p>
    <w:p w:rsidR="003744C7" w:rsidRDefault="003744C7">
      <w:pPr>
        <w:rPr>
          <w:rFonts w:ascii="Arial" w:hAnsi="Arial" w:cs="Arial"/>
          <w:b/>
          <w:bCs/>
          <w:sz w:val="22"/>
          <w:szCs w:val="22"/>
          <w:u w:val="single"/>
        </w:rPr>
      </w:pP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A empresa .............., estabelecida na .................., inscrita no CNPJ/MF sob o nº ............., propõe fornecer à Prefeitura do Município de Pouso Alegre, em estrito cumprimento ao quanto previsto no edital da licitação em epígrafe, os itens relacionados abaixo:</w:t>
      </w:r>
    </w:p>
    <w:tbl>
      <w:tblPr>
        <w:tblW w:w="96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3873"/>
        <w:gridCol w:w="1269"/>
        <w:gridCol w:w="2106"/>
        <w:gridCol w:w="1684"/>
      </w:tblGrid>
      <w:tr w:rsidR="007E1D96" w:rsidRPr="003C638F" w:rsidTr="007E1D96">
        <w:tc>
          <w:tcPr>
            <w:tcW w:w="707" w:type="dxa"/>
          </w:tcPr>
          <w:p w:rsidR="007E1D96" w:rsidRPr="003C638F" w:rsidRDefault="007E1D96" w:rsidP="003C638F">
            <w:pPr>
              <w:jc w:val="center"/>
              <w:rPr>
                <w:rFonts w:ascii="Arial" w:hAnsi="Arial" w:cs="Arial"/>
                <w:b/>
                <w:sz w:val="22"/>
                <w:szCs w:val="22"/>
              </w:rPr>
            </w:pPr>
            <w:r w:rsidRPr="003C638F">
              <w:rPr>
                <w:rFonts w:ascii="Arial" w:hAnsi="Arial" w:cs="Arial"/>
                <w:b/>
                <w:sz w:val="22"/>
                <w:szCs w:val="22"/>
              </w:rPr>
              <w:t>Item</w:t>
            </w:r>
          </w:p>
        </w:tc>
        <w:tc>
          <w:tcPr>
            <w:tcW w:w="3873" w:type="dxa"/>
          </w:tcPr>
          <w:p w:rsidR="007E1D96" w:rsidRPr="003C638F" w:rsidRDefault="007E1D96" w:rsidP="003C638F">
            <w:pPr>
              <w:jc w:val="center"/>
              <w:rPr>
                <w:rFonts w:ascii="Arial" w:hAnsi="Arial" w:cs="Arial"/>
                <w:b/>
                <w:sz w:val="22"/>
                <w:szCs w:val="22"/>
              </w:rPr>
            </w:pPr>
            <w:r w:rsidRPr="003C638F">
              <w:rPr>
                <w:rFonts w:ascii="Arial" w:hAnsi="Arial" w:cs="Arial"/>
                <w:b/>
                <w:sz w:val="22"/>
                <w:szCs w:val="22"/>
              </w:rPr>
              <w:t>Descrição</w:t>
            </w:r>
          </w:p>
        </w:tc>
        <w:tc>
          <w:tcPr>
            <w:tcW w:w="1269" w:type="dxa"/>
          </w:tcPr>
          <w:p w:rsidR="007E1D96" w:rsidRPr="003C638F" w:rsidRDefault="007E1D96" w:rsidP="003C638F">
            <w:pPr>
              <w:jc w:val="center"/>
              <w:rPr>
                <w:rFonts w:ascii="Arial" w:hAnsi="Arial" w:cs="Arial"/>
                <w:b/>
                <w:sz w:val="22"/>
                <w:szCs w:val="22"/>
              </w:rPr>
            </w:pPr>
            <w:r w:rsidRPr="003C638F">
              <w:rPr>
                <w:rFonts w:ascii="Arial" w:hAnsi="Arial" w:cs="Arial"/>
                <w:b/>
                <w:sz w:val="22"/>
                <w:szCs w:val="22"/>
              </w:rPr>
              <w:t>Q</w:t>
            </w:r>
            <w:r>
              <w:rPr>
                <w:rFonts w:ascii="Arial" w:hAnsi="Arial" w:cs="Arial"/>
                <w:b/>
                <w:sz w:val="22"/>
                <w:szCs w:val="22"/>
              </w:rPr>
              <w:t>uan</w:t>
            </w:r>
            <w:r w:rsidRPr="003C638F">
              <w:rPr>
                <w:rFonts w:ascii="Arial" w:hAnsi="Arial" w:cs="Arial"/>
                <w:b/>
                <w:sz w:val="22"/>
                <w:szCs w:val="22"/>
              </w:rPr>
              <w:t>t</w:t>
            </w:r>
            <w:r>
              <w:rPr>
                <w:rFonts w:ascii="Arial" w:hAnsi="Arial" w:cs="Arial"/>
                <w:b/>
                <w:sz w:val="22"/>
                <w:szCs w:val="22"/>
              </w:rPr>
              <w:t>.</w:t>
            </w:r>
          </w:p>
        </w:tc>
        <w:tc>
          <w:tcPr>
            <w:tcW w:w="2106" w:type="dxa"/>
          </w:tcPr>
          <w:p w:rsidR="007E1D96" w:rsidRDefault="007E1D96" w:rsidP="003C638F">
            <w:pPr>
              <w:jc w:val="center"/>
              <w:rPr>
                <w:rFonts w:ascii="Arial" w:hAnsi="Arial" w:cs="Arial"/>
                <w:b/>
                <w:sz w:val="22"/>
                <w:szCs w:val="22"/>
              </w:rPr>
            </w:pPr>
            <w:r>
              <w:rPr>
                <w:rFonts w:ascii="Arial" w:hAnsi="Arial" w:cs="Arial"/>
                <w:b/>
                <w:sz w:val="22"/>
                <w:szCs w:val="22"/>
              </w:rPr>
              <w:t>Valor Unitário</w:t>
            </w:r>
          </w:p>
          <w:p w:rsidR="007E1D96" w:rsidRPr="003C638F" w:rsidRDefault="007E1D96" w:rsidP="003C638F">
            <w:pPr>
              <w:jc w:val="center"/>
              <w:rPr>
                <w:rFonts w:ascii="Arial" w:hAnsi="Arial" w:cs="Arial"/>
                <w:b/>
                <w:sz w:val="22"/>
                <w:szCs w:val="22"/>
              </w:rPr>
            </w:pPr>
            <w:r>
              <w:rPr>
                <w:rFonts w:ascii="Arial" w:hAnsi="Arial" w:cs="Arial"/>
                <w:b/>
                <w:sz w:val="22"/>
                <w:szCs w:val="22"/>
              </w:rPr>
              <w:t>(R$)</w:t>
            </w:r>
          </w:p>
        </w:tc>
        <w:tc>
          <w:tcPr>
            <w:tcW w:w="1684" w:type="dxa"/>
          </w:tcPr>
          <w:p w:rsidR="007E1D96" w:rsidRDefault="007E1D96" w:rsidP="007E1D96">
            <w:pPr>
              <w:jc w:val="center"/>
              <w:rPr>
                <w:rFonts w:ascii="Arial" w:hAnsi="Arial" w:cs="Arial"/>
                <w:b/>
                <w:sz w:val="22"/>
                <w:szCs w:val="22"/>
              </w:rPr>
            </w:pPr>
            <w:r>
              <w:rPr>
                <w:rFonts w:ascii="Arial" w:hAnsi="Arial" w:cs="Arial"/>
                <w:b/>
                <w:sz w:val="22"/>
                <w:szCs w:val="22"/>
              </w:rPr>
              <w:t xml:space="preserve">Valor </w:t>
            </w:r>
            <w:r w:rsidRPr="003C638F">
              <w:rPr>
                <w:rFonts w:ascii="Arial" w:hAnsi="Arial" w:cs="Arial"/>
                <w:b/>
                <w:sz w:val="22"/>
                <w:szCs w:val="22"/>
              </w:rPr>
              <w:t>Total</w:t>
            </w:r>
          </w:p>
          <w:p w:rsidR="007E1D96" w:rsidRDefault="007E1D96" w:rsidP="007E1D96">
            <w:pPr>
              <w:jc w:val="center"/>
              <w:rPr>
                <w:rFonts w:ascii="Arial" w:hAnsi="Arial" w:cs="Arial"/>
                <w:b/>
                <w:sz w:val="22"/>
                <w:szCs w:val="22"/>
              </w:rPr>
            </w:pPr>
            <w:r>
              <w:rPr>
                <w:rFonts w:ascii="Arial" w:hAnsi="Arial" w:cs="Arial"/>
                <w:b/>
                <w:sz w:val="22"/>
                <w:szCs w:val="22"/>
              </w:rPr>
              <w:t>(R$)</w:t>
            </w:r>
          </w:p>
        </w:tc>
      </w:tr>
      <w:tr w:rsidR="007E1D96" w:rsidRPr="009D3A54" w:rsidTr="007E1D96">
        <w:tc>
          <w:tcPr>
            <w:tcW w:w="707" w:type="dxa"/>
          </w:tcPr>
          <w:p w:rsidR="007E1D96" w:rsidRDefault="007E1D96" w:rsidP="003C638F">
            <w:pPr>
              <w:rPr>
                <w:rFonts w:ascii="Arial" w:hAnsi="Arial" w:cs="Arial"/>
                <w:b/>
                <w:sz w:val="22"/>
                <w:szCs w:val="22"/>
              </w:rPr>
            </w:pPr>
            <w:r>
              <w:rPr>
                <w:rFonts w:ascii="Arial" w:hAnsi="Arial" w:cs="Arial"/>
                <w:b/>
                <w:sz w:val="22"/>
                <w:szCs w:val="22"/>
              </w:rPr>
              <w:t>01</w:t>
            </w:r>
          </w:p>
        </w:tc>
        <w:tc>
          <w:tcPr>
            <w:tcW w:w="3873" w:type="dxa"/>
          </w:tcPr>
          <w:p w:rsidR="007E1D96" w:rsidRPr="007E1D96" w:rsidRDefault="007E1D96" w:rsidP="007E1D96">
            <w:pPr>
              <w:jc w:val="both"/>
              <w:rPr>
                <w:rFonts w:ascii="Arial" w:hAnsi="Arial" w:cs="Arial"/>
                <w:sz w:val="22"/>
              </w:rPr>
            </w:pPr>
            <w:r w:rsidRPr="007E1D96">
              <w:rPr>
                <w:rFonts w:ascii="Arial" w:hAnsi="Arial" w:cs="Arial"/>
                <w:b/>
                <w:sz w:val="22"/>
                <w:u w:val="single"/>
              </w:rPr>
              <w:t>TELEVISOR:</w:t>
            </w:r>
            <w:r w:rsidRPr="007E1D96">
              <w:rPr>
                <w:rFonts w:ascii="Arial" w:hAnsi="Arial" w:cs="Arial"/>
                <w:sz w:val="22"/>
              </w:rPr>
              <w:t xml:space="preserve"> (Características mínimas), Tamanho da tela: 32’’ 120Hz, 2 entradas HDMI 1 entrada USB 1 RGB/CVBS</w:t>
            </w:r>
          </w:p>
          <w:p w:rsidR="007E1D96" w:rsidRPr="007E1D96" w:rsidRDefault="007E1D96" w:rsidP="007E1D96">
            <w:pPr>
              <w:jc w:val="both"/>
              <w:rPr>
                <w:rFonts w:ascii="Arial" w:hAnsi="Arial" w:cs="Arial"/>
                <w:sz w:val="22"/>
              </w:rPr>
            </w:pPr>
            <w:r w:rsidRPr="007E1D96">
              <w:rPr>
                <w:rFonts w:ascii="Arial" w:hAnsi="Arial" w:cs="Arial"/>
                <w:sz w:val="22"/>
              </w:rPr>
              <w:t xml:space="preserve">Resoluções de imagem compatíveis: Entrada de computador – até 1920 x 1980 @60 Hz para computadores; Entrada de vídeo: 24, </w:t>
            </w:r>
          </w:p>
          <w:p w:rsidR="007E1D96" w:rsidRPr="007E1D96" w:rsidRDefault="007E1D96" w:rsidP="007E1D96">
            <w:pPr>
              <w:jc w:val="both"/>
              <w:rPr>
                <w:rFonts w:ascii="Arial" w:hAnsi="Arial" w:cs="Arial"/>
                <w:sz w:val="22"/>
              </w:rPr>
            </w:pPr>
            <w:r w:rsidRPr="007E1D96">
              <w:rPr>
                <w:rFonts w:ascii="Arial" w:hAnsi="Arial" w:cs="Arial"/>
                <w:sz w:val="22"/>
              </w:rPr>
              <w:t>25, 30, 50, 60 Hz, até 1920 x 1080p. Sintonizador/Recepção/Transmissão: TV Digital: DTV; Suporte para MPEG: MPEG2, MPEG4</w:t>
            </w:r>
          </w:p>
          <w:p w:rsidR="007E1D96" w:rsidRPr="007E1D96" w:rsidRDefault="007E1D96" w:rsidP="007E1D96">
            <w:pPr>
              <w:jc w:val="both"/>
              <w:rPr>
                <w:rFonts w:ascii="Arial" w:hAnsi="Arial" w:cs="Arial"/>
                <w:sz w:val="22"/>
              </w:rPr>
            </w:pPr>
            <w:r w:rsidRPr="007E1D96">
              <w:rPr>
                <w:rFonts w:ascii="Arial" w:hAnsi="Arial" w:cs="Arial"/>
                <w:sz w:val="22"/>
              </w:rPr>
              <w:t xml:space="preserve">Conversor para TV digital integrado. Controle remoto. Entrada de áudio E/D. Saída de áudio digital (coaxial). Resolução: HD 1366 x </w:t>
            </w:r>
          </w:p>
          <w:p w:rsidR="007E1D96" w:rsidRPr="009D3A54" w:rsidRDefault="007E1D96" w:rsidP="007E1D96">
            <w:pPr>
              <w:rPr>
                <w:rFonts w:ascii="Arial" w:hAnsi="Arial" w:cs="Arial"/>
                <w:sz w:val="22"/>
                <w:szCs w:val="22"/>
              </w:rPr>
            </w:pPr>
            <w:r w:rsidRPr="007E1D96">
              <w:rPr>
                <w:rFonts w:ascii="Arial" w:hAnsi="Arial" w:cs="Arial"/>
                <w:sz w:val="22"/>
              </w:rPr>
              <w:t>768p. Diagonal visual: 81 cm. Cor: Preto. Tensão/ Voltagem: bivolt</w:t>
            </w:r>
          </w:p>
        </w:tc>
        <w:tc>
          <w:tcPr>
            <w:tcW w:w="1269" w:type="dxa"/>
          </w:tcPr>
          <w:p w:rsidR="007E1D96" w:rsidRPr="003C638F" w:rsidRDefault="007E1D96" w:rsidP="003C638F">
            <w:pPr>
              <w:jc w:val="center"/>
              <w:rPr>
                <w:rFonts w:ascii="Arial" w:hAnsi="Arial" w:cs="Arial"/>
                <w:b/>
                <w:sz w:val="22"/>
                <w:szCs w:val="22"/>
              </w:rPr>
            </w:pPr>
            <w:r>
              <w:rPr>
                <w:rFonts w:ascii="Arial" w:hAnsi="Arial" w:cs="Arial"/>
                <w:b/>
                <w:sz w:val="22"/>
                <w:szCs w:val="22"/>
              </w:rPr>
              <w:t>02</w:t>
            </w:r>
          </w:p>
        </w:tc>
        <w:tc>
          <w:tcPr>
            <w:tcW w:w="2106" w:type="dxa"/>
          </w:tcPr>
          <w:p w:rsidR="007E1D96" w:rsidRPr="009D3A54" w:rsidRDefault="007E1D96" w:rsidP="003C638F">
            <w:pPr>
              <w:jc w:val="center"/>
              <w:rPr>
                <w:rFonts w:ascii="Arial" w:hAnsi="Arial" w:cs="Arial"/>
                <w:sz w:val="22"/>
                <w:szCs w:val="22"/>
              </w:rPr>
            </w:pPr>
          </w:p>
        </w:tc>
        <w:tc>
          <w:tcPr>
            <w:tcW w:w="1684" w:type="dxa"/>
          </w:tcPr>
          <w:p w:rsidR="007E1D96" w:rsidRPr="009D3A54" w:rsidRDefault="007E1D96" w:rsidP="003C638F">
            <w:pPr>
              <w:jc w:val="center"/>
              <w:rPr>
                <w:rFonts w:ascii="Arial" w:hAnsi="Arial" w:cs="Arial"/>
                <w:sz w:val="22"/>
                <w:szCs w:val="22"/>
              </w:rPr>
            </w:pPr>
          </w:p>
        </w:tc>
      </w:tr>
      <w:tr w:rsidR="007E1D96" w:rsidRPr="009D3A54" w:rsidTr="007E1D96">
        <w:tc>
          <w:tcPr>
            <w:tcW w:w="707" w:type="dxa"/>
          </w:tcPr>
          <w:p w:rsidR="007E1D96" w:rsidRDefault="007E1D96" w:rsidP="003C638F">
            <w:pPr>
              <w:rPr>
                <w:rFonts w:ascii="Arial" w:hAnsi="Arial" w:cs="Arial"/>
                <w:b/>
                <w:sz w:val="22"/>
                <w:szCs w:val="22"/>
              </w:rPr>
            </w:pPr>
            <w:r>
              <w:rPr>
                <w:rFonts w:ascii="Arial" w:hAnsi="Arial" w:cs="Arial"/>
                <w:b/>
                <w:sz w:val="22"/>
                <w:szCs w:val="22"/>
              </w:rPr>
              <w:t>02</w:t>
            </w:r>
          </w:p>
        </w:tc>
        <w:tc>
          <w:tcPr>
            <w:tcW w:w="3873" w:type="dxa"/>
          </w:tcPr>
          <w:p w:rsidR="007E1D96" w:rsidRPr="007E1D96" w:rsidRDefault="007E1D96" w:rsidP="007E1D96">
            <w:pPr>
              <w:jc w:val="both"/>
              <w:rPr>
                <w:rFonts w:ascii="Arial" w:hAnsi="Arial" w:cs="Arial"/>
                <w:sz w:val="22"/>
              </w:rPr>
            </w:pPr>
            <w:r w:rsidRPr="007E1D96">
              <w:rPr>
                <w:rFonts w:ascii="Arial" w:hAnsi="Arial" w:cs="Arial"/>
                <w:b/>
                <w:sz w:val="22"/>
                <w:u w:val="single"/>
              </w:rPr>
              <w:t xml:space="preserve">DVD </w:t>
            </w:r>
            <w:r w:rsidR="00C552F2" w:rsidRPr="007E1D96">
              <w:rPr>
                <w:rFonts w:ascii="Arial" w:hAnsi="Arial" w:cs="Arial"/>
                <w:b/>
                <w:sz w:val="22"/>
                <w:u w:val="single"/>
              </w:rPr>
              <w:t>PLAYER</w:t>
            </w:r>
            <w:r w:rsidRPr="007E1D96">
              <w:rPr>
                <w:rFonts w:ascii="Arial" w:hAnsi="Arial" w:cs="Arial"/>
                <w:b/>
                <w:sz w:val="22"/>
                <w:u w:val="single"/>
              </w:rPr>
              <w:t>:</w:t>
            </w:r>
            <w:r w:rsidRPr="007E1D96">
              <w:rPr>
                <w:rFonts w:ascii="Arial" w:hAnsi="Arial" w:cs="Arial"/>
                <w:sz w:val="22"/>
              </w:rPr>
              <w:t xml:space="preserve"> (Características mínimas). Características Gerais: Processamento de vídeo de 12 bits/108 Mhz; USB Media Link; Drive; </w:t>
            </w:r>
          </w:p>
          <w:p w:rsidR="007E1D96" w:rsidRPr="007E1D96" w:rsidRDefault="007E1D96" w:rsidP="007E1D96">
            <w:pPr>
              <w:jc w:val="both"/>
              <w:rPr>
                <w:rFonts w:ascii="Arial" w:hAnsi="Arial" w:cs="Arial"/>
                <w:sz w:val="22"/>
              </w:rPr>
            </w:pPr>
            <w:r w:rsidRPr="007E1D96">
              <w:rPr>
                <w:rFonts w:ascii="Arial" w:hAnsi="Arial" w:cs="Arial"/>
                <w:sz w:val="22"/>
              </w:rPr>
              <w:t xml:space="preserve">Ajuste de tela. Reprodução de vídeo: Formatos de compactação: DivX Ultra, MPEG1, MPEG2. Reprodução de imagem estática: </w:t>
            </w:r>
          </w:p>
          <w:p w:rsidR="007E1D96" w:rsidRPr="007E1D96" w:rsidRDefault="007E1D96" w:rsidP="007E1D96">
            <w:pPr>
              <w:jc w:val="both"/>
              <w:rPr>
                <w:rFonts w:ascii="Arial" w:hAnsi="Arial" w:cs="Arial"/>
                <w:sz w:val="22"/>
              </w:rPr>
            </w:pPr>
            <w:r w:rsidRPr="007E1D96">
              <w:rPr>
                <w:rFonts w:ascii="Arial" w:hAnsi="Arial" w:cs="Arial"/>
                <w:sz w:val="22"/>
              </w:rPr>
              <w:t xml:space="preserve">Formato de compressão: JPEG; Aprimoramento de imagens: virar fotos, girar, apresentação de slides. Apresentação de slide com </w:t>
            </w:r>
          </w:p>
          <w:p w:rsidR="007E1D96" w:rsidRPr="007E1D96" w:rsidRDefault="007E1D96" w:rsidP="007E1D96">
            <w:pPr>
              <w:jc w:val="both"/>
              <w:rPr>
                <w:rFonts w:ascii="Arial" w:hAnsi="Arial" w:cs="Arial"/>
                <w:sz w:val="22"/>
              </w:rPr>
            </w:pPr>
            <w:r w:rsidRPr="007E1D96">
              <w:rPr>
                <w:rFonts w:ascii="Arial" w:hAnsi="Arial" w:cs="Arial"/>
                <w:sz w:val="22"/>
              </w:rPr>
              <w:t xml:space="preserve">reprodução de MP3, zoom. Reprodução de áudio: taxas de bits de MP3: 8 a 320 kbps; Formato de compressão: Dolby Digital, MP3, </w:t>
            </w:r>
          </w:p>
          <w:p w:rsidR="007E1D96" w:rsidRPr="007E1D96" w:rsidRDefault="007E1D96" w:rsidP="007E1D96">
            <w:pPr>
              <w:jc w:val="both"/>
              <w:rPr>
                <w:rFonts w:ascii="Arial" w:hAnsi="Arial" w:cs="Arial"/>
                <w:sz w:val="22"/>
              </w:rPr>
            </w:pPr>
            <w:r w:rsidRPr="007E1D96">
              <w:rPr>
                <w:rFonts w:ascii="Arial" w:hAnsi="Arial" w:cs="Arial"/>
                <w:sz w:val="22"/>
              </w:rPr>
              <w:t>PCM, WMA; Taxas de transferência de WMA: 32 a 192 kbps. Som: Resposta em frequência: 30 a 20.000 Hz; Relação de sinal/ruído: &gt;</w:t>
            </w:r>
          </w:p>
          <w:p w:rsidR="007E1D96" w:rsidRPr="007E1D96" w:rsidRDefault="007E1D96" w:rsidP="007E1D96">
            <w:pPr>
              <w:jc w:val="both"/>
              <w:rPr>
                <w:rFonts w:ascii="Arial" w:hAnsi="Arial" w:cs="Arial"/>
                <w:sz w:val="22"/>
              </w:rPr>
            </w:pPr>
            <w:r w:rsidRPr="007E1D96">
              <w:rPr>
                <w:rFonts w:ascii="Arial" w:hAnsi="Arial" w:cs="Arial"/>
                <w:sz w:val="22"/>
              </w:rPr>
              <w:t xml:space="preserve">100 dB; Diafonia (1 kHz): &gt; 85 dB. Controle remoto. ProgressiveScan. Tensão/Voltagem: bivolt. Cor: Preto. Mídias compatíveis: CD, </w:t>
            </w:r>
          </w:p>
          <w:p w:rsidR="007E1D96" w:rsidRPr="007E1D96" w:rsidRDefault="007E1D96" w:rsidP="007E1D96">
            <w:pPr>
              <w:jc w:val="both"/>
              <w:rPr>
                <w:rFonts w:ascii="Arial" w:hAnsi="Arial" w:cs="Arial"/>
                <w:sz w:val="22"/>
              </w:rPr>
            </w:pPr>
            <w:r w:rsidRPr="007E1D96">
              <w:rPr>
                <w:rFonts w:ascii="Arial" w:hAnsi="Arial" w:cs="Arial"/>
                <w:sz w:val="22"/>
              </w:rPr>
              <w:t xml:space="preserve">CDDA, CD-R, CD-RW, DVD, DVD+R/+RW, DVD-R/-RW, SVCD, VCD. Formatos compatíveis: Áudio: mp3, wma. Imagem: JPEG. </w:t>
            </w:r>
          </w:p>
          <w:p w:rsidR="007E1D96" w:rsidRPr="007E1D96" w:rsidRDefault="007E1D96" w:rsidP="007E1D96">
            <w:pPr>
              <w:jc w:val="both"/>
              <w:rPr>
                <w:rFonts w:ascii="Arial" w:hAnsi="Arial" w:cs="Arial"/>
                <w:sz w:val="22"/>
              </w:rPr>
            </w:pPr>
            <w:r w:rsidRPr="007E1D96">
              <w:rPr>
                <w:rFonts w:ascii="Arial" w:hAnsi="Arial" w:cs="Arial"/>
                <w:sz w:val="22"/>
              </w:rPr>
              <w:t xml:space="preserve">Vídeo: avi, divx, mpeg, mpg. Outras conexões: conexões traseiras: saída áudio analógico E/D, Saída Vídeo Composto (CVBS) e Saída </w:t>
            </w:r>
          </w:p>
          <w:p w:rsidR="007E1D96" w:rsidRPr="009D3A54" w:rsidRDefault="007E1D96" w:rsidP="007E1D96">
            <w:pPr>
              <w:rPr>
                <w:rFonts w:ascii="Arial" w:hAnsi="Arial" w:cs="Arial"/>
                <w:sz w:val="22"/>
                <w:szCs w:val="22"/>
              </w:rPr>
            </w:pPr>
            <w:r w:rsidRPr="007E1D96">
              <w:rPr>
                <w:rFonts w:ascii="Arial" w:hAnsi="Arial" w:cs="Arial"/>
                <w:sz w:val="22"/>
              </w:rPr>
              <w:t>digital coaxial. Conversor D/A de vídeo: 12 bits, 108 MHz</w:t>
            </w:r>
          </w:p>
        </w:tc>
        <w:tc>
          <w:tcPr>
            <w:tcW w:w="1269" w:type="dxa"/>
          </w:tcPr>
          <w:p w:rsidR="007E1D96" w:rsidRPr="003C638F" w:rsidRDefault="007E1D96" w:rsidP="003C638F">
            <w:pPr>
              <w:jc w:val="center"/>
              <w:rPr>
                <w:rFonts w:ascii="Arial" w:hAnsi="Arial" w:cs="Arial"/>
                <w:b/>
                <w:sz w:val="22"/>
                <w:szCs w:val="22"/>
              </w:rPr>
            </w:pPr>
            <w:r>
              <w:rPr>
                <w:rFonts w:ascii="Arial" w:hAnsi="Arial" w:cs="Arial"/>
                <w:b/>
                <w:sz w:val="22"/>
                <w:szCs w:val="22"/>
              </w:rPr>
              <w:t>03</w:t>
            </w:r>
          </w:p>
        </w:tc>
        <w:tc>
          <w:tcPr>
            <w:tcW w:w="2106" w:type="dxa"/>
          </w:tcPr>
          <w:p w:rsidR="007E1D96" w:rsidRPr="009D3A54" w:rsidRDefault="007E1D96" w:rsidP="003C638F">
            <w:pPr>
              <w:jc w:val="center"/>
              <w:rPr>
                <w:rFonts w:ascii="Arial" w:hAnsi="Arial" w:cs="Arial"/>
                <w:sz w:val="22"/>
                <w:szCs w:val="22"/>
              </w:rPr>
            </w:pPr>
          </w:p>
        </w:tc>
        <w:tc>
          <w:tcPr>
            <w:tcW w:w="1684" w:type="dxa"/>
          </w:tcPr>
          <w:p w:rsidR="007E1D96" w:rsidRPr="009D3A54" w:rsidRDefault="007E1D96" w:rsidP="003C638F">
            <w:pPr>
              <w:jc w:val="center"/>
              <w:rPr>
                <w:rFonts w:ascii="Arial" w:hAnsi="Arial" w:cs="Arial"/>
                <w:sz w:val="22"/>
                <w:szCs w:val="22"/>
              </w:rPr>
            </w:pPr>
          </w:p>
        </w:tc>
      </w:tr>
      <w:tr w:rsidR="007E1D96" w:rsidRPr="009D3A54" w:rsidTr="007E1D96">
        <w:tc>
          <w:tcPr>
            <w:tcW w:w="707" w:type="dxa"/>
          </w:tcPr>
          <w:p w:rsidR="007E1D96" w:rsidRDefault="007E1D96" w:rsidP="003C638F">
            <w:pPr>
              <w:rPr>
                <w:rFonts w:ascii="Arial" w:hAnsi="Arial" w:cs="Arial"/>
                <w:b/>
                <w:sz w:val="22"/>
                <w:szCs w:val="22"/>
              </w:rPr>
            </w:pPr>
            <w:r>
              <w:rPr>
                <w:rFonts w:ascii="Arial" w:hAnsi="Arial" w:cs="Arial"/>
                <w:b/>
                <w:sz w:val="22"/>
                <w:szCs w:val="22"/>
              </w:rPr>
              <w:t>03</w:t>
            </w:r>
          </w:p>
        </w:tc>
        <w:tc>
          <w:tcPr>
            <w:tcW w:w="3873" w:type="dxa"/>
          </w:tcPr>
          <w:p w:rsidR="007E1D96" w:rsidRPr="007E1D96" w:rsidRDefault="007E1D96" w:rsidP="007E1D96">
            <w:pPr>
              <w:rPr>
                <w:rFonts w:ascii="Arial" w:hAnsi="Arial" w:cs="Arial"/>
                <w:sz w:val="22"/>
              </w:rPr>
            </w:pPr>
            <w:r w:rsidRPr="007E1D96">
              <w:rPr>
                <w:rFonts w:ascii="Arial" w:hAnsi="Arial" w:cs="Arial"/>
                <w:b/>
                <w:sz w:val="22"/>
                <w:u w:val="single"/>
              </w:rPr>
              <w:t>LAVADORA DE ROUPAS:</w:t>
            </w:r>
            <w:r w:rsidRPr="007E1D96">
              <w:rPr>
                <w:rFonts w:ascii="Arial" w:hAnsi="Arial" w:cs="Arial"/>
                <w:sz w:val="22"/>
              </w:rPr>
              <w:t xml:space="preserve"> (Características mínimas). Capacidade: 12 kg. Cor: Branco. Material: Gabinete em aço. Cesto inox com </w:t>
            </w:r>
          </w:p>
          <w:p w:rsidR="007E1D96" w:rsidRPr="007E1D96" w:rsidRDefault="007E1D96" w:rsidP="007E1D96">
            <w:pPr>
              <w:rPr>
                <w:rFonts w:ascii="Arial" w:hAnsi="Arial" w:cs="Arial"/>
                <w:sz w:val="22"/>
              </w:rPr>
            </w:pPr>
            <w:r w:rsidRPr="007E1D96">
              <w:rPr>
                <w:rFonts w:ascii="Arial" w:hAnsi="Arial" w:cs="Arial"/>
                <w:sz w:val="22"/>
              </w:rPr>
              <w:t xml:space="preserve">fundo plástico e tampa em vidro temperado. Dispenser: Gaveta para sabão, sabão líquido e amaciante. Potência: 1/4 hp. Velocidades </w:t>
            </w:r>
          </w:p>
          <w:p w:rsidR="007E1D96" w:rsidRPr="007E1D96" w:rsidRDefault="007E1D96" w:rsidP="007E1D96">
            <w:pPr>
              <w:rPr>
                <w:rFonts w:ascii="Arial" w:hAnsi="Arial" w:cs="Arial"/>
                <w:sz w:val="22"/>
              </w:rPr>
            </w:pPr>
            <w:r w:rsidRPr="007E1D96">
              <w:rPr>
                <w:rFonts w:ascii="Arial" w:hAnsi="Arial" w:cs="Arial"/>
                <w:sz w:val="22"/>
              </w:rPr>
              <w:t xml:space="preserve">de centrifugação: 750 rpm. Programas de lavagem: 5 (delicado, extra rápido, tira manchas, especial e dia-a-dia. Níveis de água: 4. </w:t>
            </w:r>
          </w:p>
          <w:p w:rsidR="007E1D96" w:rsidRPr="007E1D96" w:rsidRDefault="007E1D96" w:rsidP="007E1D96">
            <w:pPr>
              <w:rPr>
                <w:rFonts w:ascii="Arial" w:hAnsi="Arial" w:cs="Arial"/>
                <w:sz w:val="22"/>
              </w:rPr>
            </w:pPr>
            <w:r w:rsidRPr="007E1D96">
              <w:rPr>
                <w:rFonts w:ascii="Arial" w:hAnsi="Arial" w:cs="Arial"/>
                <w:sz w:val="22"/>
              </w:rPr>
              <w:t xml:space="preserve">Alimentação: 10 volts. Consumo aproximado: água 136 litros. Energia 0,32 kwh. Peso do produto: 37,56 kg. Largura: 62,3 cm. Altura: </w:t>
            </w:r>
          </w:p>
          <w:p w:rsidR="007E1D96" w:rsidRPr="009D3A54" w:rsidRDefault="007E1D96" w:rsidP="007E1D96">
            <w:pPr>
              <w:rPr>
                <w:rFonts w:ascii="Arial" w:hAnsi="Arial" w:cs="Arial"/>
                <w:sz w:val="22"/>
                <w:szCs w:val="22"/>
              </w:rPr>
            </w:pPr>
            <w:r w:rsidRPr="007E1D96">
              <w:rPr>
                <w:rFonts w:ascii="Arial" w:hAnsi="Arial" w:cs="Arial"/>
                <w:sz w:val="22"/>
              </w:rPr>
              <w:t>102 cm. Profundidade: 64,5</w:t>
            </w:r>
          </w:p>
        </w:tc>
        <w:tc>
          <w:tcPr>
            <w:tcW w:w="1269" w:type="dxa"/>
          </w:tcPr>
          <w:p w:rsidR="007E1D96" w:rsidRPr="003C638F" w:rsidRDefault="007E1D96" w:rsidP="003C638F">
            <w:pPr>
              <w:jc w:val="center"/>
              <w:rPr>
                <w:rFonts w:ascii="Arial" w:hAnsi="Arial" w:cs="Arial"/>
                <w:b/>
                <w:sz w:val="22"/>
                <w:szCs w:val="22"/>
              </w:rPr>
            </w:pPr>
            <w:r>
              <w:rPr>
                <w:rFonts w:ascii="Arial" w:hAnsi="Arial" w:cs="Arial"/>
                <w:b/>
                <w:sz w:val="22"/>
                <w:szCs w:val="22"/>
              </w:rPr>
              <w:t>02</w:t>
            </w:r>
          </w:p>
        </w:tc>
        <w:tc>
          <w:tcPr>
            <w:tcW w:w="2106" w:type="dxa"/>
          </w:tcPr>
          <w:p w:rsidR="007E1D96" w:rsidRPr="009D3A54" w:rsidRDefault="007E1D96" w:rsidP="003C638F">
            <w:pPr>
              <w:jc w:val="center"/>
              <w:rPr>
                <w:rFonts w:ascii="Arial" w:hAnsi="Arial" w:cs="Arial"/>
                <w:sz w:val="22"/>
                <w:szCs w:val="22"/>
              </w:rPr>
            </w:pPr>
          </w:p>
        </w:tc>
        <w:tc>
          <w:tcPr>
            <w:tcW w:w="1684" w:type="dxa"/>
          </w:tcPr>
          <w:p w:rsidR="007E1D96" w:rsidRPr="009D3A54" w:rsidRDefault="007E1D96" w:rsidP="003C638F">
            <w:pPr>
              <w:jc w:val="center"/>
              <w:rPr>
                <w:rFonts w:ascii="Arial" w:hAnsi="Arial" w:cs="Arial"/>
                <w:sz w:val="22"/>
                <w:szCs w:val="22"/>
              </w:rPr>
            </w:pPr>
          </w:p>
        </w:tc>
      </w:tr>
      <w:tr w:rsidR="007E1D96" w:rsidRPr="009D3A54" w:rsidTr="007E1D96">
        <w:tc>
          <w:tcPr>
            <w:tcW w:w="707" w:type="dxa"/>
          </w:tcPr>
          <w:p w:rsidR="007E1D96" w:rsidRDefault="007E1D96" w:rsidP="003C638F">
            <w:pPr>
              <w:rPr>
                <w:rFonts w:ascii="Arial" w:hAnsi="Arial" w:cs="Arial"/>
                <w:b/>
                <w:sz w:val="22"/>
                <w:szCs w:val="22"/>
              </w:rPr>
            </w:pPr>
            <w:r>
              <w:rPr>
                <w:rFonts w:ascii="Arial" w:hAnsi="Arial" w:cs="Arial"/>
                <w:b/>
                <w:sz w:val="22"/>
                <w:szCs w:val="22"/>
              </w:rPr>
              <w:t>04</w:t>
            </w:r>
          </w:p>
        </w:tc>
        <w:tc>
          <w:tcPr>
            <w:tcW w:w="3873" w:type="dxa"/>
          </w:tcPr>
          <w:p w:rsidR="007E1D96" w:rsidRPr="007E1D96" w:rsidRDefault="007E1D96" w:rsidP="007E1D96">
            <w:pPr>
              <w:rPr>
                <w:rFonts w:ascii="Arial" w:hAnsi="Arial" w:cs="Arial"/>
                <w:sz w:val="22"/>
              </w:rPr>
            </w:pPr>
            <w:r w:rsidRPr="007E1D96">
              <w:rPr>
                <w:rFonts w:ascii="Arial" w:hAnsi="Arial" w:cs="Arial"/>
                <w:b/>
                <w:sz w:val="22"/>
                <w:u w:val="single"/>
              </w:rPr>
              <w:t>GUARDA VOLUME</w:t>
            </w:r>
            <w:r w:rsidRPr="007E1D96">
              <w:rPr>
                <w:rFonts w:ascii="Arial" w:hAnsi="Arial" w:cs="Arial"/>
                <w:b/>
                <w:sz w:val="22"/>
              </w:rPr>
              <w:t>:</w:t>
            </w:r>
            <w:r w:rsidRPr="007E1D96">
              <w:rPr>
                <w:rFonts w:ascii="Arial" w:hAnsi="Arial" w:cs="Arial"/>
                <w:sz w:val="22"/>
              </w:rPr>
              <w:t xml:space="preserve"> (Características mínimas). Armário de aço  12 portas sobrepostas</w:t>
            </w:r>
          </w:p>
          <w:p w:rsidR="007E1D96" w:rsidRPr="007E1D96" w:rsidRDefault="007E1D96" w:rsidP="007E1D96">
            <w:pPr>
              <w:rPr>
                <w:rFonts w:ascii="Arial" w:hAnsi="Arial" w:cs="Arial"/>
                <w:sz w:val="22"/>
              </w:rPr>
            </w:pPr>
            <w:r w:rsidRPr="007E1D96">
              <w:rPr>
                <w:rFonts w:ascii="Arial" w:hAnsi="Arial" w:cs="Arial"/>
                <w:sz w:val="22"/>
              </w:rPr>
              <w:t xml:space="preserve">Medida do armário: 1,98A x 94,5L x 0,40P. Medida das portas: 40cm x 30cm. Suporte para cadeado. Ventilação individual de cada </w:t>
            </w:r>
          </w:p>
          <w:p w:rsidR="007E1D96" w:rsidRPr="009D3A54" w:rsidRDefault="007E1D96" w:rsidP="007E1D96">
            <w:pPr>
              <w:rPr>
                <w:rFonts w:ascii="Arial" w:hAnsi="Arial" w:cs="Arial"/>
                <w:sz w:val="22"/>
                <w:szCs w:val="22"/>
              </w:rPr>
            </w:pPr>
            <w:r w:rsidRPr="007E1D96">
              <w:rPr>
                <w:rFonts w:ascii="Arial" w:hAnsi="Arial" w:cs="Arial"/>
                <w:sz w:val="22"/>
              </w:rPr>
              <w:t>porta. Pés reforçados de aço</w:t>
            </w:r>
          </w:p>
        </w:tc>
        <w:tc>
          <w:tcPr>
            <w:tcW w:w="1269" w:type="dxa"/>
          </w:tcPr>
          <w:p w:rsidR="007E1D96" w:rsidRPr="003C638F" w:rsidRDefault="007E1D96" w:rsidP="003C638F">
            <w:pPr>
              <w:jc w:val="center"/>
              <w:rPr>
                <w:rFonts w:ascii="Arial" w:hAnsi="Arial" w:cs="Arial"/>
                <w:b/>
                <w:sz w:val="22"/>
                <w:szCs w:val="22"/>
              </w:rPr>
            </w:pPr>
            <w:r>
              <w:rPr>
                <w:rFonts w:ascii="Arial" w:hAnsi="Arial" w:cs="Arial"/>
                <w:b/>
                <w:sz w:val="22"/>
                <w:szCs w:val="22"/>
              </w:rPr>
              <w:t>04</w:t>
            </w:r>
          </w:p>
        </w:tc>
        <w:tc>
          <w:tcPr>
            <w:tcW w:w="2106" w:type="dxa"/>
          </w:tcPr>
          <w:p w:rsidR="007E1D96" w:rsidRPr="009D3A54" w:rsidRDefault="007E1D96" w:rsidP="003C638F">
            <w:pPr>
              <w:jc w:val="center"/>
              <w:rPr>
                <w:rFonts w:ascii="Arial" w:hAnsi="Arial" w:cs="Arial"/>
                <w:sz w:val="22"/>
                <w:szCs w:val="22"/>
              </w:rPr>
            </w:pPr>
          </w:p>
        </w:tc>
        <w:tc>
          <w:tcPr>
            <w:tcW w:w="1684" w:type="dxa"/>
          </w:tcPr>
          <w:p w:rsidR="007E1D96" w:rsidRPr="009D3A54" w:rsidRDefault="007E1D96" w:rsidP="003C638F">
            <w:pPr>
              <w:jc w:val="center"/>
              <w:rPr>
                <w:rFonts w:ascii="Arial" w:hAnsi="Arial" w:cs="Arial"/>
                <w:sz w:val="22"/>
                <w:szCs w:val="22"/>
              </w:rPr>
            </w:pPr>
          </w:p>
        </w:tc>
      </w:tr>
    </w:tbl>
    <w:p w:rsidR="00A469CC" w:rsidRDefault="00A469CC" w:rsidP="004B2DE0">
      <w:pPr>
        <w:pStyle w:val="Corpodetexto"/>
        <w:jc w:val="both"/>
        <w:rPr>
          <w:rFonts w:ascii="Arial" w:hAnsi="Arial" w:cs="Arial"/>
          <w:sz w:val="22"/>
          <w:szCs w:val="22"/>
        </w:rPr>
      </w:pPr>
    </w:p>
    <w:p w:rsidR="009B5298" w:rsidRPr="004B2DE0" w:rsidRDefault="00B961D4" w:rsidP="004B2DE0">
      <w:pPr>
        <w:pStyle w:val="Corpodetexto"/>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B961D4" w:rsidRPr="0076618F" w:rsidRDefault="00B961D4" w:rsidP="007E1D96">
      <w:pPr>
        <w:pStyle w:val="Cabealho"/>
        <w:ind w:right="83"/>
        <w:rPr>
          <w:rFonts w:ascii="Arial" w:hAnsi="Arial" w:cs="Arial"/>
          <w:b/>
          <w:sz w:val="22"/>
          <w:szCs w:val="22"/>
        </w:rPr>
      </w:pPr>
    </w:p>
    <w:p w:rsidR="00B961D4" w:rsidRPr="0076618F" w:rsidRDefault="00957A08" w:rsidP="007E1D96">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/MG ..</w:t>
      </w:r>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de </w:t>
      </w:r>
      <w:r w:rsidR="001B11FB">
        <w:rPr>
          <w:rFonts w:ascii="Arial" w:hAnsi="Arial" w:cs="Arial"/>
          <w:sz w:val="22"/>
          <w:szCs w:val="22"/>
        </w:rPr>
        <w:t>2016</w:t>
      </w:r>
      <w:r w:rsidRPr="0076618F">
        <w:rPr>
          <w:rFonts w:ascii="Arial" w:hAnsi="Arial" w:cs="Arial"/>
          <w:sz w:val="22"/>
          <w:szCs w:val="22"/>
        </w:rPr>
        <w:t>.</w:t>
      </w: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B961D4" w:rsidRDefault="00B961D4"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p>
    <w:p w:rsidR="00B961D4" w:rsidRPr="0007037A" w:rsidRDefault="00957A08" w:rsidP="0007037A">
      <w:pPr>
        <w:pStyle w:val="Corpodetexto"/>
        <w:rPr>
          <w:rFonts w:ascii="Arial" w:hAnsi="Arial" w:cs="Arial"/>
          <w:sz w:val="22"/>
          <w:szCs w:val="22"/>
        </w:rPr>
      </w:pPr>
      <w:r w:rsidRPr="0076618F">
        <w:rPr>
          <w:rFonts w:ascii="Arial" w:hAnsi="Arial" w:cs="Arial"/>
          <w:sz w:val="22"/>
          <w:szCs w:val="22"/>
        </w:rPr>
        <w:t>Conta Corrente..........</w:t>
      </w: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 inscrita no CNPJ/MF o nº ......................., por intermédio de seu representante legal, o(a) Sr.(a).............................................,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Ressalva: emprega menor, a partir de quatorze anos, na condição de aprendiz (  ).</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Pr="0076618F" w:rsidRDefault="003C638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E1D96" w:rsidRDefault="007E1D96" w:rsidP="00957A08">
      <w:pPr>
        <w:widowControl w:val="0"/>
        <w:autoSpaceDE w:val="0"/>
        <w:autoSpaceDN w:val="0"/>
        <w:adjustRightInd w:val="0"/>
        <w:spacing w:line="196" w:lineRule="atLeast"/>
        <w:jc w:val="center"/>
        <w:rPr>
          <w:rFonts w:ascii="Arial" w:hAnsi="Arial" w:cs="Arial"/>
          <w:b/>
          <w:bCs/>
          <w:sz w:val="22"/>
          <w:szCs w:val="22"/>
          <w:u w:val="single"/>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 xml:space="preserve">DECLARO, sob as penas da lei, sem prejuízo das sanções e multas previstas neste ato convocatório, que a empresa __________________________________________(denominação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r w:rsidRPr="0076618F">
        <w:rPr>
          <w:rFonts w:ascii="Arial" w:hAnsi="Arial" w:cs="Arial"/>
          <w:sz w:val="22"/>
          <w:szCs w:val="22"/>
        </w:rPr>
        <w:t xml:space="preserve">, </w:t>
      </w:r>
      <w:r w:rsidR="003C5F83">
        <w:rPr>
          <w:rFonts w:ascii="Arial" w:hAnsi="Arial" w:cs="Arial"/>
          <w:sz w:val="22"/>
          <w:szCs w:val="22"/>
        </w:rPr>
        <w:t xml:space="preserve">......... </w:t>
      </w:r>
      <w:r w:rsidRPr="0076618F">
        <w:rPr>
          <w:rFonts w:ascii="Arial" w:hAnsi="Arial" w:cs="Arial"/>
          <w:sz w:val="22"/>
          <w:szCs w:val="22"/>
        </w:rPr>
        <w:t>de</w:t>
      </w:r>
      <w:r w:rsidR="003C5F83">
        <w:rPr>
          <w:rFonts w:ascii="Arial" w:hAnsi="Arial" w:cs="Arial"/>
          <w:sz w:val="22"/>
          <w:szCs w:val="22"/>
        </w:rPr>
        <w:t xml:space="preserve"> .....................................</w:t>
      </w:r>
      <w:r w:rsidRPr="0076618F">
        <w:rPr>
          <w:rFonts w:ascii="Arial" w:hAnsi="Arial" w:cs="Arial"/>
          <w:sz w:val="22"/>
          <w:szCs w:val="22"/>
        </w:rPr>
        <w:t xml:space="preserve">de </w:t>
      </w:r>
      <w:r w:rsidR="001B11FB">
        <w:rPr>
          <w:rFonts w:ascii="Arial" w:hAnsi="Arial" w:cs="Arial"/>
          <w:sz w:val="22"/>
          <w:szCs w:val="22"/>
        </w:rPr>
        <w:t>2016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5F001E" w:rsidRPr="0076618F" w:rsidRDefault="005F001E"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3C638F" w:rsidRDefault="003C638F" w:rsidP="00957A08">
      <w:pPr>
        <w:pStyle w:val="Recuodecorpodetexto"/>
        <w:ind w:left="2" w:right="-81" w:firstLine="2338"/>
        <w:rPr>
          <w:rFonts w:ascii="Arial" w:hAnsi="Arial" w:cs="Arial"/>
          <w:sz w:val="22"/>
          <w:szCs w:val="22"/>
        </w:rPr>
      </w:pPr>
    </w:p>
    <w:p w:rsidR="00E813D0" w:rsidRDefault="00E813D0"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r w:rsidRPr="0076618F">
        <w:rPr>
          <w:rFonts w:ascii="Arial" w:hAnsi="Arial" w:cs="Arial"/>
          <w:b/>
          <w:bCs/>
          <w:sz w:val="22"/>
          <w:szCs w:val="22"/>
          <w:u w:val="single"/>
        </w:rPr>
        <w:t>ANEXO VI</w:t>
      </w:r>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1B11FB">
        <w:rPr>
          <w:rFonts w:ascii="Arial" w:hAnsi="Arial" w:cs="Arial"/>
          <w:b/>
          <w:sz w:val="22"/>
          <w:szCs w:val="22"/>
        </w:rPr>
        <w:t>2016</w:t>
      </w:r>
    </w:p>
    <w:p w:rsidR="00E874D3" w:rsidRDefault="00E874D3" w:rsidP="00E874D3">
      <w:pPr>
        <w:rPr>
          <w:rFonts w:ascii="Arial" w:hAnsi="Arial" w:cs="Arial"/>
          <w:b/>
          <w:sz w:val="22"/>
          <w:szCs w:val="22"/>
        </w:rPr>
      </w:pPr>
    </w:p>
    <w:p w:rsidR="00633731" w:rsidRDefault="001A1859" w:rsidP="00E874D3">
      <w:pPr>
        <w:rPr>
          <w:rFonts w:ascii="Arial" w:hAnsi="Arial" w:cs="Arial"/>
          <w:b/>
          <w:sz w:val="22"/>
          <w:szCs w:val="22"/>
        </w:rPr>
      </w:pPr>
      <w:r>
        <w:rPr>
          <w:rFonts w:ascii="Arial" w:hAnsi="Arial" w:cs="Arial"/>
          <w:b/>
          <w:sz w:val="22"/>
          <w:szCs w:val="22"/>
        </w:rPr>
        <w:t>PROCESSO DE COMPRA N° 1020</w:t>
      </w:r>
      <w:r w:rsidR="009973D1">
        <w:rPr>
          <w:rFonts w:ascii="Arial" w:hAnsi="Arial" w:cs="Arial"/>
          <w:b/>
          <w:sz w:val="22"/>
          <w:szCs w:val="22"/>
        </w:rPr>
        <w:t>/</w:t>
      </w:r>
      <w:r w:rsidR="001B11FB">
        <w:rPr>
          <w:rFonts w:ascii="Arial" w:hAnsi="Arial" w:cs="Arial"/>
          <w:b/>
          <w:sz w:val="22"/>
          <w:szCs w:val="22"/>
        </w:rPr>
        <w:t>2016</w:t>
      </w:r>
    </w:p>
    <w:p w:rsidR="009973D1"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633731">
        <w:rPr>
          <w:rFonts w:ascii="Arial" w:hAnsi="Arial" w:cs="Arial"/>
          <w:b/>
          <w:sz w:val="22"/>
          <w:szCs w:val="22"/>
        </w:rPr>
        <w:t xml:space="preserve"> Nº</w:t>
      </w:r>
      <w:r w:rsidR="009973D1">
        <w:rPr>
          <w:rFonts w:ascii="Arial" w:hAnsi="Arial" w:cs="Arial"/>
          <w:b/>
          <w:sz w:val="22"/>
          <w:szCs w:val="22"/>
        </w:rPr>
        <w:t xml:space="preserve"> </w:t>
      </w:r>
      <w:r w:rsidR="001B11FB">
        <w:rPr>
          <w:rFonts w:ascii="Arial" w:hAnsi="Arial" w:cs="Arial"/>
          <w:b/>
          <w:sz w:val="22"/>
          <w:szCs w:val="22"/>
        </w:rPr>
        <w:t>17/2016</w:t>
      </w:r>
      <w:r w:rsidR="00633731">
        <w:rPr>
          <w:rFonts w:ascii="Arial" w:hAnsi="Arial" w:cs="Arial"/>
          <w:b/>
          <w:sz w:val="22"/>
          <w:szCs w:val="22"/>
        </w:rPr>
        <w:t xml:space="preserve"> </w:t>
      </w:r>
    </w:p>
    <w:p w:rsidR="00E874D3" w:rsidRPr="0076618F" w:rsidRDefault="00E874D3"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sidR="00D4441C">
        <w:rPr>
          <w:rFonts w:ascii="Arial" w:hAnsi="Arial" w:cs="Arial"/>
          <w:b/>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Aos ....... dias do mês de ....</w:t>
      </w:r>
      <w:r w:rsidR="00633731">
        <w:rPr>
          <w:rFonts w:ascii="Arial" w:hAnsi="Arial" w:cs="Arial"/>
          <w:sz w:val="22"/>
          <w:szCs w:val="22"/>
        </w:rPr>
        <w:t>......................</w:t>
      </w:r>
      <w:r w:rsidRPr="0076618F">
        <w:rPr>
          <w:rFonts w:ascii="Arial" w:hAnsi="Arial" w:cs="Arial"/>
          <w:sz w:val="22"/>
          <w:szCs w:val="22"/>
        </w:rPr>
        <w:t>..... do ano de</w:t>
      </w:r>
      <w:r w:rsidR="00633731">
        <w:rPr>
          <w:rFonts w:ascii="Arial" w:hAnsi="Arial" w:cs="Arial"/>
          <w:sz w:val="22"/>
          <w:szCs w:val="22"/>
        </w:rPr>
        <w:t xml:space="preserve"> </w:t>
      </w:r>
      <w:r w:rsidR="001B11FB">
        <w:rPr>
          <w:rFonts w:ascii="Arial" w:hAnsi="Arial" w:cs="Arial"/>
          <w:sz w:val="22"/>
          <w:szCs w:val="22"/>
        </w:rPr>
        <w:t>2016</w:t>
      </w:r>
      <w:r w:rsidRPr="0076618F">
        <w:rPr>
          <w:rFonts w:ascii="Arial" w:hAnsi="Arial" w:cs="Arial"/>
          <w:sz w:val="22"/>
          <w:szCs w:val="22"/>
        </w:rPr>
        <w:t xml:space="preserve"> </w:t>
      </w:r>
      <w:r w:rsidR="00633731">
        <w:rPr>
          <w:rFonts w:ascii="Arial" w:hAnsi="Arial" w:cs="Arial"/>
          <w:sz w:val="22"/>
          <w:szCs w:val="22"/>
        </w:rPr>
        <w:t>(</w:t>
      </w:r>
      <w:r w:rsidRPr="0076618F">
        <w:rPr>
          <w:rFonts w:ascii="Arial" w:hAnsi="Arial" w:cs="Arial"/>
          <w:sz w:val="22"/>
          <w:szCs w:val="22"/>
        </w:rPr>
        <w:t xml:space="preserve">dois mil e </w:t>
      </w:r>
      <w:r w:rsidR="007E1D96">
        <w:rPr>
          <w:rFonts w:ascii="Arial" w:hAnsi="Arial" w:cs="Arial"/>
          <w:sz w:val="22"/>
          <w:szCs w:val="22"/>
        </w:rPr>
        <w:t>dezesseis</w:t>
      </w:r>
      <w:r w:rsidR="00633731">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07037A">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Pr="0076618F">
        <w:rPr>
          <w:rFonts w:ascii="Arial" w:hAnsi="Arial" w:cs="Arial"/>
          <w:sz w:val="22"/>
          <w:szCs w:val="22"/>
        </w:rPr>
        <w:t>, neste ato representada</w:t>
      </w:r>
      <w:r w:rsidR="0007037A">
        <w:rPr>
          <w:rFonts w:ascii="Arial" w:hAnsi="Arial" w:cs="Arial"/>
          <w:sz w:val="22"/>
          <w:szCs w:val="22"/>
        </w:rPr>
        <w:t xml:space="preserve"> </w:t>
      </w:r>
      <w:r w:rsidR="0086749C">
        <w:rPr>
          <w:rFonts w:ascii="Arial" w:hAnsi="Arial" w:cs="Arial"/>
          <w:sz w:val="22"/>
          <w:szCs w:val="22"/>
        </w:rPr>
        <w:t xml:space="preserve">pelo Secretário Municipal de </w:t>
      </w:r>
      <w:r w:rsidR="001B11FB">
        <w:rPr>
          <w:rFonts w:ascii="Arial" w:hAnsi="Arial" w:cs="Arial"/>
          <w:sz w:val="22"/>
          <w:szCs w:val="22"/>
        </w:rPr>
        <w:t>Desenvolvimento Social</w:t>
      </w:r>
      <w:r w:rsidR="0086749C">
        <w:rPr>
          <w:rFonts w:ascii="Arial" w:hAnsi="Arial" w:cs="Arial"/>
          <w:sz w:val="22"/>
          <w:szCs w:val="22"/>
        </w:rPr>
        <w:t xml:space="preserve"> </w:t>
      </w:r>
      <w:r w:rsidR="0086749C" w:rsidRPr="003C5F83">
        <w:rPr>
          <w:rFonts w:ascii="Arial" w:hAnsi="Arial" w:cs="Arial"/>
          <w:b/>
          <w:sz w:val="22"/>
          <w:szCs w:val="22"/>
        </w:rPr>
        <w:t>Sr</w:t>
      </w:r>
      <w:r w:rsidR="0086749C">
        <w:rPr>
          <w:rFonts w:ascii="Arial" w:hAnsi="Arial" w:cs="Arial"/>
          <w:sz w:val="22"/>
          <w:szCs w:val="22"/>
        </w:rPr>
        <w:t>..............</w:t>
      </w:r>
      <w:r w:rsidR="0086749C" w:rsidRPr="0076618F">
        <w:rPr>
          <w:rFonts w:ascii="Arial" w:hAnsi="Arial" w:cs="Arial"/>
          <w:sz w:val="22"/>
          <w:szCs w:val="22"/>
        </w:rPr>
        <w:t>.........................., brasileiro, casado, portador da Cédula de Identidade RG. nº ............, devidamente inscrito junto ao Cadastro de Pessoas Físicas do Ministério da Fazenda (CPF/MF) sob o nº ...............</w:t>
      </w:r>
      <w:r w:rsidR="0086749C">
        <w:rPr>
          <w:rFonts w:ascii="Arial" w:hAnsi="Arial" w:cs="Arial"/>
          <w:sz w:val="22"/>
          <w:szCs w:val="22"/>
        </w:rPr>
        <w:t xml:space="preserve">, </w:t>
      </w:r>
      <w:r w:rsidRPr="0076618F">
        <w:rPr>
          <w:rFonts w:ascii="Arial" w:hAnsi="Arial" w:cs="Arial"/>
          <w:sz w:val="22"/>
          <w:szCs w:val="22"/>
        </w:rPr>
        <w:t>doravante denominad</w:t>
      </w:r>
      <w:r w:rsidR="0086749C">
        <w:rPr>
          <w:rFonts w:ascii="Arial" w:hAnsi="Arial" w:cs="Arial"/>
          <w:sz w:val="22"/>
          <w:szCs w:val="22"/>
        </w:rPr>
        <w:t>os</w:t>
      </w:r>
      <w:r w:rsidRPr="0076618F">
        <w:rPr>
          <w:rFonts w:ascii="Arial" w:hAnsi="Arial" w:cs="Arial"/>
          <w:sz w:val="22"/>
          <w:szCs w:val="22"/>
        </w:rPr>
        <w:t xml:space="preserve">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633731">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CLÁUSULA PRIMEIRA – OBJETO e PRAZOS</w:t>
      </w:r>
    </w:p>
    <w:p w:rsidR="00E874D3" w:rsidRPr="0076618F" w:rsidRDefault="00E874D3" w:rsidP="00E874D3">
      <w:pPr>
        <w:pStyle w:val="Ttulo3"/>
        <w:widowControl w:val="0"/>
        <w:autoSpaceDE w:val="0"/>
        <w:autoSpaceDN w:val="0"/>
        <w:adjustRightInd w:val="0"/>
        <w:rPr>
          <w:rFonts w:ascii="Arial" w:hAnsi="Arial" w:cs="Arial"/>
          <w:sz w:val="22"/>
          <w:szCs w:val="22"/>
        </w:rPr>
      </w:pPr>
    </w:p>
    <w:p w:rsidR="00D4441C" w:rsidRPr="0076618F" w:rsidRDefault="00E874D3" w:rsidP="00D4441C">
      <w:pPr>
        <w:pStyle w:val="Cabealho"/>
        <w:tabs>
          <w:tab w:val="clear" w:pos="4419"/>
          <w:tab w:val="clear" w:pos="8838"/>
        </w:tabs>
        <w:jc w:val="both"/>
        <w:rPr>
          <w:rFonts w:ascii="Arial" w:hAnsi="Arial" w:cs="Arial"/>
          <w:sz w:val="22"/>
          <w:szCs w:val="22"/>
        </w:rPr>
      </w:pPr>
      <w:r w:rsidRPr="00D1310C">
        <w:rPr>
          <w:rFonts w:ascii="Arial" w:hAnsi="Arial" w:cs="Arial"/>
          <w:sz w:val="22"/>
          <w:szCs w:val="22"/>
        </w:rPr>
        <w:t>O objeto do presente contrato consiste na</w:t>
      </w:r>
      <w:r w:rsidR="00D1310C">
        <w:rPr>
          <w:rFonts w:ascii="Arial" w:hAnsi="Arial" w:cs="Arial"/>
          <w:b/>
          <w:sz w:val="22"/>
          <w:szCs w:val="22"/>
        </w:rPr>
        <w:t xml:space="preserve"> </w:t>
      </w:r>
      <w:r w:rsidR="006F4506">
        <w:rPr>
          <w:rFonts w:ascii="Arial" w:hAnsi="Arial" w:cs="Arial"/>
          <w:b/>
          <w:bCs/>
          <w:sz w:val="22"/>
          <w:szCs w:val="22"/>
        </w:rPr>
        <w:t>AQUISIÇÃO DE MOBÍLIA PARA ATENDER AS NECESSIDADES DO CREM (CENTRO DE REEDUCAÇÃO MUNICIPAL), CEMAPA (CENTRO MUNICIPAL DE ACOLHIMENTO PROVISÓRIO DE ADULTOS) E CENTRO POP</w:t>
      </w:r>
      <w:r w:rsidR="00703990">
        <w:rPr>
          <w:rFonts w:ascii="Arial" w:hAnsi="Arial" w:cs="Arial"/>
          <w:b/>
          <w:bCs/>
          <w:sz w:val="22"/>
          <w:szCs w:val="22"/>
        </w:rPr>
        <w:t>,</w:t>
      </w:r>
      <w:r w:rsidR="00D4441C" w:rsidRPr="0076618F">
        <w:rPr>
          <w:rFonts w:ascii="Arial" w:hAnsi="Arial" w:cs="Arial"/>
          <w:sz w:val="22"/>
          <w:szCs w:val="22"/>
        </w:rPr>
        <w:t xml:space="preserve"> de acordo com </w:t>
      </w:r>
      <w:r w:rsidR="00556163">
        <w:rPr>
          <w:rFonts w:ascii="Arial" w:hAnsi="Arial" w:cs="Arial"/>
          <w:sz w:val="22"/>
          <w:szCs w:val="22"/>
        </w:rPr>
        <w:t>Termo de Referência</w:t>
      </w:r>
      <w:r w:rsidR="00D4441C" w:rsidRPr="0076618F">
        <w:rPr>
          <w:rFonts w:ascii="Arial" w:hAnsi="Arial" w:cs="Arial"/>
          <w:sz w:val="22"/>
          <w:szCs w:val="22"/>
        </w:rPr>
        <w:t xml:space="preserve"> e demais disposições constantes do edital e</w:t>
      </w:r>
      <w:r w:rsidR="00D4441C">
        <w:rPr>
          <w:rFonts w:ascii="Arial" w:hAnsi="Arial" w:cs="Arial"/>
          <w:sz w:val="22"/>
          <w:szCs w:val="22"/>
        </w:rPr>
        <w:t xml:space="preserve"> dos </w:t>
      </w:r>
      <w:r w:rsidR="00D4441C"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D4441C">
        <w:rPr>
          <w:rFonts w:ascii="Arial" w:hAnsi="Arial" w:cs="Arial"/>
          <w:bCs/>
          <w:iCs/>
          <w:sz w:val="22"/>
          <w:szCs w:val="22"/>
        </w:rPr>
        <w:t xml:space="preserve">entrega do objeto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556163">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D4441C">
        <w:rPr>
          <w:rFonts w:ascii="Arial" w:hAnsi="Arial" w:cs="Arial"/>
          <w:sz w:val="22"/>
          <w:szCs w:val="22"/>
        </w:rPr>
        <w:t xml:space="preserve">entregará o objeto </w:t>
      </w:r>
      <w:r w:rsidRPr="0076618F">
        <w:rPr>
          <w:rFonts w:ascii="Arial" w:hAnsi="Arial" w:cs="Arial"/>
          <w:sz w:val="22"/>
          <w:szCs w:val="22"/>
        </w:rPr>
        <w:t xml:space="preserve">mediante a ordem de </w:t>
      </w:r>
      <w:r w:rsidR="00D1310C">
        <w:rPr>
          <w:rFonts w:ascii="Arial" w:hAnsi="Arial" w:cs="Arial"/>
          <w:sz w:val="22"/>
          <w:szCs w:val="22"/>
        </w:rPr>
        <w:t>forn</w:t>
      </w:r>
      <w:r w:rsidR="00601A61">
        <w:rPr>
          <w:rFonts w:ascii="Arial" w:hAnsi="Arial" w:cs="Arial"/>
          <w:sz w:val="22"/>
          <w:szCs w:val="22"/>
        </w:rPr>
        <w:t>e</w:t>
      </w:r>
      <w:r w:rsidR="00D1310C">
        <w:rPr>
          <w:rFonts w:ascii="Arial" w:hAnsi="Arial" w:cs="Arial"/>
          <w:sz w:val="22"/>
          <w:szCs w:val="22"/>
        </w:rPr>
        <w:t>cimento</w:t>
      </w:r>
      <w:r w:rsidR="00785216">
        <w:rPr>
          <w:rFonts w:ascii="Arial" w:hAnsi="Arial" w:cs="Arial"/>
          <w:sz w:val="22"/>
          <w:szCs w:val="22"/>
        </w:rPr>
        <w:t xml:space="preserve"> emitido pela secretaria requisitante</w:t>
      </w:r>
      <w:r w:rsidRPr="0076618F">
        <w:rPr>
          <w:rFonts w:ascii="Arial" w:hAnsi="Arial" w:cs="Arial"/>
          <w:sz w:val="22"/>
          <w:szCs w:val="22"/>
        </w:rPr>
        <w:t xml:space="preserve">. </w:t>
      </w:r>
    </w:p>
    <w:p w:rsidR="003C638F" w:rsidRDefault="003C638F">
      <w:pPr>
        <w:rPr>
          <w:rFonts w:ascii="Arial" w:hAnsi="Arial" w:cs="Arial"/>
          <w:sz w:val="22"/>
          <w:szCs w:val="22"/>
        </w:rPr>
      </w:pPr>
      <w:r>
        <w:rPr>
          <w:rFonts w:ascii="Arial" w:hAnsi="Arial" w:cs="Arial"/>
          <w:sz w:val="22"/>
          <w:szCs w:val="22"/>
        </w:rPr>
        <w:br w:type="page"/>
      </w:r>
    </w:p>
    <w:p w:rsidR="005F001E" w:rsidRPr="0076618F" w:rsidRDefault="005F001E" w:rsidP="00E874D3">
      <w:pPr>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SEGUNDA - DOTAÇÃO ORÇAMENTÁRIA</w:t>
      </w:r>
    </w:p>
    <w:p w:rsidR="00633731" w:rsidRDefault="00633731" w:rsidP="006F55A2">
      <w:pPr>
        <w:jc w:val="both"/>
        <w:rPr>
          <w:rFonts w:ascii="Arial" w:hAnsi="Arial" w:cs="Arial"/>
          <w:iCs/>
          <w:sz w:val="22"/>
          <w:szCs w:val="22"/>
        </w:rPr>
      </w:pPr>
    </w:p>
    <w:p w:rsidR="004B2DE0" w:rsidRDefault="00E874D3" w:rsidP="006F55A2">
      <w:pPr>
        <w:jc w:val="both"/>
        <w:rPr>
          <w:rFonts w:ascii="Arial" w:hAnsi="Arial" w:cs="Arial"/>
          <w:sz w:val="22"/>
          <w:szCs w:val="22"/>
        </w:rPr>
      </w:pPr>
      <w:r w:rsidRPr="0076618F">
        <w:rPr>
          <w:rFonts w:ascii="Arial" w:hAnsi="Arial" w:cs="Arial"/>
          <w:iCs/>
          <w:sz w:val="22"/>
          <w:szCs w:val="22"/>
        </w:rPr>
        <w:t xml:space="preserve">2.1. </w:t>
      </w:r>
      <w:r w:rsidR="006F55A2" w:rsidRPr="0076618F">
        <w:rPr>
          <w:rFonts w:ascii="Arial" w:hAnsi="Arial" w:cs="Arial"/>
          <w:sz w:val="22"/>
          <w:szCs w:val="22"/>
        </w:rPr>
        <w:t xml:space="preserve">No exercício de </w:t>
      </w:r>
      <w:r w:rsidR="001B11FB">
        <w:rPr>
          <w:rFonts w:ascii="Arial" w:hAnsi="Arial" w:cs="Arial"/>
          <w:sz w:val="22"/>
          <w:szCs w:val="22"/>
        </w:rPr>
        <w:t>2016</w:t>
      </w:r>
      <w:r w:rsidR="006F55A2" w:rsidRPr="0076618F">
        <w:rPr>
          <w:rFonts w:ascii="Arial" w:hAnsi="Arial" w:cs="Arial"/>
          <w:sz w:val="22"/>
          <w:szCs w:val="22"/>
        </w:rPr>
        <w:t>, as despesas correrão à conta da</w:t>
      </w:r>
      <w:r w:rsidR="004B2DE0">
        <w:rPr>
          <w:rFonts w:ascii="Arial" w:hAnsi="Arial" w:cs="Arial"/>
          <w:sz w:val="22"/>
          <w:szCs w:val="22"/>
        </w:rPr>
        <w:t xml:space="preserve"> seguinte </w:t>
      </w:r>
      <w:r w:rsidR="006F55A2" w:rsidRPr="0076618F">
        <w:rPr>
          <w:rFonts w:ascii="Arial" w:hAnsi="Arial" w:cs="Arial"/>
          <w:sz w:val="22"/>
          <w:szCs w:val="22"/>
        </w:rPr>
        <w:t>dotação orçamentári</w:t>
      </w:r>
      <w:r w:rsidR="004B2DE0">
        <w:rPr>
          <w:rFonts w:ascii="Arial" w:hAnsi="Arial" w:cs="Arial"/>
          <w:sz w:val="22"/>
          <w:szCs w:val="22"/>
        </w:rPr>
        <w:t>a:</w:t>
      </w:r>
    </w:p>
    <w:p w:rsidR="009973D1" w:rsidRDefault="009973D1" w:rsidP="003744C7">
      <w:pPr>
        <w:pStyle w:val="Texto"/>
        <w:spacing w:line="240" w:lineRule="auto"/>
        <w:ind w:firstLine="0"/>
        <w:rPr>
          <w:rFonts w:ascii="Arial" w:hAnsi="Arial" w:cs="Arial"/>
          <w:b/>
          <w:sz w:val="22"/>
          <w:szCs w:val="22"/>
        </w:rPr>
      </w:pPr>
    </w:p>
    <w:p w:rsidR="009973D1" w:rsidRDefault="009973D1" w:rsidP="003744C7">
      <w:pPr>
        <w:pStyle w:val="Texto"/>
        <w:spacing w:line="240" w:lineRule="auto"/>
        <w:ind w:firstLine="0"/>
        <w:rPr>
          <w:rFonts w:ascii="Arial" w:hAnsi="Arial" w:cs="Arial"/>
          <w:b/>
          <w:sz w:val="22"/>
          <w:szCs w:val="22"/>
        </w:rPr>
      </w:pPr>
    </w:p>
    <w:p w:rsidR="009973D1" w:rsidRDefault="009973D1" w:rsidP="009973D1">
      <w:pPr>
        <w:pStyle w:val="Ttulo3"/>
        <w:rPr>
          <w:rFonts w:ascii="Arial" w:hAnsi="Arial" w:cs="Arial"/>
          <w:b w:val="0"/>
          <w:bCs w:val="0"/>
          <w:sz w:val="22"/>
          <w:szCs w:val="22"/>
        </w:rPr>
      </w:pPr>
      <w:r>
        <w:rPr>
          <w:rFonts w:ascii="Arial" w:hAnsi="Arial" w:cs="Arial"/>
          <w:b w:val="0"/>
          <w:sz w:val="22"/>
          <w:szCs w:val="22"/>
        </w:rPr>
        <w:t>2.2. N</w:t>
      </w:r>
      <w:r w:rsidRPr="0076618F">
        <w:rPr>
          <w:rFonts w:ascii="Arial" w:hAnsi="Arial" w:cs="Arial"/>
          <w:b w:val="0"/>
          <w:sz w:val="22"/>
          <w:szCs w:val="22"/>
        </w:rPr>
        <w:t>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Default="003744C7" w:rsidP="0086749C">
      <w:pPr>
        <w:pStyle w:val="Texto"/>
        <w:ind w:firstLine="0"/>
        <w:rPr>
          <w:rFonts w:ascii="Arial" w:hAnsi="Arial" w:cs="Arial"/>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w:t>
      </w:r>
      <w:r w:rsidR="003C7E8F">
        <w:rPr>
          <w:rFonts w:ascii="Arial" w:hAnsi="Arial" w:cs="Arial"/>
          <w:sz w:val="22"/>
          <w:szCs w:val="22"/>
        </w:rPr>
        <w:t>vigência, objeto deste contrato</w:t>
      </w:r>
      <w:r w:rsidRPr="0076618F">
        <w:rPr>
          <w:rFonts w:ascii="Arial" w:hAnsi="Arial" w:cs="Arial"/>
          <w:sz w:val="22"/>
          <w:szCs w:val="22"/>
        </w:rPr>
        <w:t xml:space="preserve"> será</w:t>
      </w:r>
      <w:r w:rsidR="003C7E8F">
        <w:rPr>
          <w:rFonts w:ascii="Arial" w:hAnsi="Arial" w:cs="Arial"/>
          <w:sz w:val="22"/>
          <w:szCs w:val="22"/>
        </w:rPr>
        <w:t xml:space="preserve"> de </w:t>
      </w:r>
      <w:r w:rsidR="009973D1">
        <w:rPr>
          <w:rFonts w:ascii="Arial" w:hAnsi="Arial" w:cs="Arial"/>
          <w:sz w:val="22"/>
          <w:szCs w:val="22"/>
        </w:rPr>
        <w:t>30 (trinta) dias</w:t>
      </w:r>
      <w:r w:rsidR="003C7E8F">
        <w:rPr>
          <w:rFonts w:ascii="Arial" w:hAnsi="Arial" w:cs="Arial"/>
          <w:sz w:val="22"/>
          <w:szCs w:val="22"/>
        </w:rPr>
        <w:t xml:space="preserve"> </w:t>
      </w:r>
      <w:r w:rsidR="009973D1">
        <w:rPr>
          <w:rFonts w:ascii="Arial" w:hAnsi="Arial" w:cs="Arial"/>
          <w:sz w:val="22"/>
          <w:szCs w:val="22"/>
        </w:rPr>
        <w:t>contados do</w:t>
      </w:r>
      <w:r w:rsidR="003C7E8F">
        <w:rPr>
          <w:rFonts w:ascii="Arial" w:hAnsi="Arial" w:cs="Arial"/>
          <w:sz w:val="22"/>
          <w:szCs w:val="22"/>
        </w:rPr>
        <w:t xml:space="preserve"> </w:t>
      </w:r>
      <w:r w:rsidR="009973D1">
        <w:rPr>
          <w:rFonts w:ascii="Arial" w:hAnsi="Arial" w:cs="Arial"/>
          <w:sz w:val="22"/>
          <w:szCs w:val="22"/>
        </w:rPr>
        <w:t>recebimento da ordem de fornecimento</w:t>
      </w:r>
      <w:r w:rsidR="003C7E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C5F83" w:rsidRDefault="00E874D3" w:rsidP="00E874D3">
      <w:pPr>
        <w:jc w:val="both"/>
        <w:rPr>
          <w:rFonts w:ascii="Arial" w:hAnsi="Arial" w:cs="Arial"/>
          <w:b/>
          <w:sz w:val="22"/>
          <w:szCs w:val="22"/>
        </w:rPr>
      </w:pPr>
      <w:r w:rsidRPr="003C5F83">
        <w:rPr>
          <w:rFonts w:ascii="Arial" w:hAnsi="Arial" w:cs="Arial"/>
          <w:b/>
          <w:sz w:val="22"/>
          <w:szCs w:val="22"/>
        </w:rPr>
        <w:t>4.1. O valor deste contrato é de R$ ...</w:t>
      </w:r>
      <w:r w:rsidR="003C5F83" w:rsidRPr="003C5F83">
        <w:rPr>
          <w:rFonts w:ascii="Arial" w:hAnsi="Arial" w:cs="Arial"/>
          <w:b/>
          <w:sz w:val="22"/>
          <w:szCs w:val="22"/>
        </w:rPr>
        <w:t>........</w:t>
      </w:r>
      <w:r w:rsidRPr="003C5F83">
        <w:rPr>
          <w:rFonts w:ascii="Arial" w:hAnsi="Arial" w:cs="Arial"/>
          <w:b/>
          <w:sz w:val="22"/>
          <w:szCs w:val="22"/>
        </w:rPr>
        <w:t>......... (</w:t>
      </w:r>
      <w:r w:rsidR="003C5F83">
        <w:rPr>
          <w:rFonts w:ascii="Arial" w:hAnsi="Arial" w:cs="Arial"/>
          <w:b/>
          <w:sz w:val="22"/>
          <w:szCs w:val="22"/>
        </w:rPr>
        <w:t>...................................................................................)</w:t>
      </w:r>
      <w:r w:rsidRPr="003C5F83">
        <w:rPr>
          <w:rFonts w:ascii="Arial" w:hAnsi="Arial" w:cs="Arial"/>
          <w:b/>
          <w:sz w:val="22"/>
          <w:szCs w:val="22"/>
        </w:rPr>
        <w:t xml:space="preserve"> .</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E542DC" w:rsidRDefault="00E542DC"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 xml:space="preserve">Prestar todos os esclarecimentos necessários para a </w:t>
      </w:r>
      <w:r w:rsidR="00D4441C">
        <w:rPr>
          <w:rFonts w:ascii="Arial" w:hAnsi="Arial" w:cs="Arial"/>
          <w:sz w:val="22"/>
          <w:szCs w:val="22"/>
        </w:rPr>
        <w:t>entrega do objeto</w:t>
      </w:r>
      <w:r w:rsidRPr="0076618F">
        <w:rPr>
          <w:rFonts w:ascii="Arial" w:hAnsi="Arial" w:cs="Arial"/>
          <w:sz w:val="22"/>
          <w:szCs w:val="22"/>
        </w:rPr>
        <w:t>.</w:t>
      </w:r>
    </w:p>
    <w:p w:rsidR="00E874D3" w:rsidRPr="0076618F" w:rsidRDefault="00E874D3" w:rsidP="00E874D3">
      <w:pPr>
        <w:jc w:val="both"/>
        <w:rPr>
          <w:rFonts w:ascii="Arial" w:hAnsi="Arial" w:cs="Arial"/>
          <w:bCs/>
          <w:sz w:val="22"/>
          <w:szCs w:val="22"/>
        </w:rPr>
      </w:pPr>
    </w:p>
    <w:p w:rsidR="009973D1" w:rsidRDefault="009973D1">
      <w:pPr>
        <w:rPr>
          <w:rFonts w:ascii="Arial" w:hAnsi="Arial" w:cs="Arial"/>
          <w:b/>
          <w:bCs/>
          <w:sz w:val="22"/>
          <w:szCs w:val="22"/>
        </w:rPr>
      </w:pPr>
      <w:r>
        <w:rPr>
          <w:rFonts w:ascii="Arial" w:hAnsi="Arial" w:cs="Arial"/>
          <w:b/>
          <w:bCs/>
          <w:sz w:val="22"/>
          <w:szCs w:val="22"/>
        </w:rPr>
        <w:br w:type="page"/>
      </w: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8.1. </w:t>
      </w:r>
      <w:r w:rsidR="00D4441C" w:rsidRPr="00D4441C">
        <w:rPr>
          <w:rFonts w:ascii="Arial" w:hAnsi="Arial" w:cs="Arial"/>
          <w:b/>
          <w:sz w:val="22"/>
          <w:szCs w:val="22"/>
        </w:rPr>
        <w:t>Entregar o objeto</w:t>
      </w:r>
      <w:r w:rsidRPr="00D4441C">
        <w:rPr>
          <w:rFonts w:ascii="Arial" w:hAnsi="Arial" w:cs="Arial"/>
          <w:b/>
          <w:bCs/>
          <w:sz w:val="22"/>
          <w:szCs w:val="22"/>
        </w:rPr>
        <w:t>,</w:t>
      </w:r>
      <w:r w:rsidR="003C5F83">
        <w:rPr>
          <w:rFonts w:ascii="Arial" w:hAnsi="Arial" w:cs="Arial"/>
          <w:bCs/>
          <w:sz w:val="22"/>
          <w:szCs w:val="22"/>
        </w:rPr>
        <w:t xml:space="preserve"> </w:t>
      </w:r>
      <w:r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Pr="0076618F">
        <w:rPr>
          <w:rFonts w:ascii="Arial" w:hAnsi="Arial" w:cs="Arial"/>
          <w:sz w:val="22"/>
          <w:szCs w:val="22"/>
        </w:rPr>
        <w:t>, em total conformidade com o Edital e seus Anexos.</w:t>
      </w:r>
    </w:p>
    <w:p w:rsidR="00737DBB" w:rsidRPr="0076618F" w:rsidRDefault="00737DBB"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3C5F83">
        <w:rPr>
          <w:rFonts w:ascii="Arial" w:hAnsi="Arial" w:cs="Arial"/>
          <w:sz w:val="22"/>
          <w:szCs w:val="22"/>
        </w:rPr>
        <w:t xml:space="preserve"> </w:t>
      </w:r>
      <w:r w:rsidR="00D4441C">
        <w:rPr>
          <w:rFonts w:ascii="Arial" w:hAnsi="Arial" w:cs="Arial"/>
          <w:sz w:val="22"/>
          <w:szCs w:val="22"/>
        </w:rPr>
        <w:t>entregar o objeto</w:t>
      </w:r>
      <w:r w:rsidR="00F8488A">
        <w:rPr>
          <w:rFonts w:ascii="Arial" w:hAnsi="Arial" w:cs="Arial"/>
          <w:sz w:val="22"/>
          <w:szCs w:val="22"/>
        </w:rPr>
        <w:t xml:space="preserve"> </w:t>
      </w:r>
      <w:r w:rsidRPr="0076618F">
        <w:rPr>
          <w:rFonts w:ascii="Arial" w:hAnsi="Arial" w:cs="Arial"/>
          <w:sz w:val="22"/>
          <w:szCs w:val="22"/>
        </w:rPr>
        <w:t>conforme exigido no edital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76618F" w:rsidRDefault="00895742"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xml:space="preserve">, a </w:t>
      </w:r>
      <w:r w:rsidR="00D4441C">
        <w:rPr>
          <w:rFonts w:ascii="Arial" w:hAnsi="Arial" w:cs="Arial"/>
          <w:color w:val="000000"/>
          <w:sz w:val="22"/>
          <w:szCs w:val="22"/>
        </w:rPr>
        <w:t>entrega do objeto</w:t>
      </w:r>
      <w:r w:rsidR="00F8488A">
        <w:rPr>
          <w:rFonts w:ascii="Arial" w:hAnsi="Arial" w:cs="Arial"/>
          <w:color w:val="000000"/>
          <w:sz w:val="22"/>
          <w:szCs w:val="22"/>
        </w:rPr>
        <w:t xml:space="preserve"> </w:t>
      </w:r>
      <w:r w:rsidRPr="0076618F">
        <w:rPr>
          <w:rFonts w:ascii="Arial" w:hAnsi="Arial" w:cs="Arial"/>
          <w:color w:val="000000"/>
          <w:sz w:val="22"/>
          <w:szCs w:val="22"/>
        </w:rPr>
        <w:t xml:space="preserve">que não esteja de </w:t>
      </w:r>
      <w:r w:rsidR="00F96E51">
        <w:rPr>
          <w:rFonts w:ascii="Arial" w:hAnsi="Arial" w:cs="Arial"/>
          <w:color w:val="000000"/>
          <w:sz w:val="22"/>
          <w:szCs w:val="22"/>
        </w:rPr>
        <w:t>acordo com edital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Pr>
          <w:rFonts w:ascii="Arial" w:hAnsi="Arial" w:cs="Arial"/>
          <w:bCs/>
          <w:iCs/>
          <w:sz w:val="22"/>
          <w:szCs w:val="22"/>
        </w:rPr>
        <w:t xml:space="preserve">02 (dois)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das obrigações assumidas, ou a infringência de preceitos legais pertinentes, ser</w:t>
      </w:r>
      <w:r w:rsidR="00E813D0">
        <w:rPr>
          <w:rFonts w:ascii="Arial" w:hAnsi="Arial" w:cs="Arial"/>
          <w:sz w:val="22"/>
          <w:szCs w:val="22"/>
        </w:rPr>
        <w:t>á</w:t>
      </w:r>
      <w:r w:rsidR="00CF34F1">
        <w:rPr>
          <w:rFonts w:ascii="Arial" w:hAnsi="Arial" w:cs="Arial"/>
          <w:sz w:val="22"/>
          <w:szCs w:val="22"/>
        </w:rPr>
        <w:t xml:space="preserve"> </w:t>
      </w:r>
      <w:r w:rsidRPr="0076618F">
        <w:rPr>
          <w:rFonts w:ascii="Arial" w:hAnsi="Arial" w:cs="Arial"/>
          <w:sz w:val="22"/>
          <w:szCs w:val="22"/>
        </w:rPr>
        <w:t>aplicada,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sidR="00C3251B">
        <w:rPr>
          <w:rFonts w:ascii="Arial" w:hAnsi="Arial" w:cs="Arial"/>
          <w:sz w:val="22"/>
          <w:szCs w:val="22"/>
        </w:rPr>
        <w:t>entrega 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633731" w:rsidRDefault="00633731"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78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(resilição) ou judicial, nos termos e condições previstas no art. 79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 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 nº 8.666, de 21 de junho de 1993, Lei Federal</w:t>
      </w:r>
      <w:r w:rsidR="00633731">
        <w:rPr>
          <w:rFonts w:ascii="Arial" w:hAnsi="Arial" w:cs="Arial"/>
          <w:sz w:val="22"/>
          <w:szCs w:val="22"/>
        </w:rPr>
        <w:t xml:space="preserve"> nº </w:t>
      </w:r>
      <w:r w:rsidRPr="0076618F">
        <w:rPr>
          <w:rFonts w:ascii="Arial" w:hAnsi="Arial" w:cs="Arial"/>
          <w:sz w:val="22"/>
          <w:szCs w:val="22"/>
        </w:rPr>
        <w:t>10.520/02 e pelos preceitos de direito público, aplicando-se, supletivamente, os princípios da Teoria Geral dos Contratos e as disposições de direito privado.</w:t>
      </w:r>
    </w:p>
    <w:p w:rsidR="009973D1" w:rsidRDefault="009973D1">
      <w:pPr>
        <w:rPr>
          <w:rFonts w:ascii="Arial" w:hAnsi="Arial" w:cs="Arial"/>
          <w:b/>
          <w:bCs/>
          <w:sz w:val="22"/>
          <w:szCs w:val="22"/>
        </w:rPr>
      </w:pPr>
      <w:r>
        <w:rPr>
          <w:rFonts w:ascii="Arial" w:hAnsi="Arial" w:cs="Arial"/>
          <w:b/>
          <w:bCs/>
          <w:sz w:val="22"/>
          <w:szCs w:val="22"/>
        </w:rPr>
        <w:br w:type="page"/>
      </w: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542DC">
      <w:pPr>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r w:rsidRPr="0076618F">
        <w:rPr>
          <w:rFonts w:ascii="Arial" w:hAnsi="Arial" w:cs="Arial"/>
          <w:sz w:val="22"/>
          <w:szCs w:val="22"/>
        </w:rPr>
        <w:t xml:space="preserve">, </w:t>
      </w:r>
      <w:r w:rsidR="00F96E51">
        <w:rPr>
          <w:rFonts w:ascii="Arial" w:hAnsi="Arial" w:cs="Arial"/>
          <w:sz w:val="22"/>
          <w:szCs w:val="22"/>
        </w:rPr>
        <w:t>.....</w:t>
      </w:r>
      <w:r w:rsidRPr="0076618F">
        <w:rPr>
          <w:rFonts w:ascii="Arial" w:hAnsi="Arial" w:cs="Arial"/>
          <w:sz w:val="22"/>
          <w:szCs w:val="22"/>
        </w:rPr>
        <w:t xml:space="preserve">...... de ........................... de </w:t>
      </w:r>
      <w:r w:rsidR="001B11FB">
        <w:rPr>
          <w:rFonts w:ascii="Arial" w:hAnsi="Arial" w:cs="Arial"/>
          <w:sz w:val="22"/>
          <w:szCs w:val="22"/>
        </w:rPr>
        <w:t>2016</w:t>
      </w:r>
      <w:r w:rsidRPr="0076618F">
        <w:rPr>
          <w:rFonts w:ascii="Arial" w:hAnsi="Arial" w:cs="Arial"/>
          <w:sz w:val="22"/>
          <w:szCs w:val="22"/>
        </w:rPr>
        <w:t>.</w:t>
      </w: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556163" w:rsidRDefault="00556163" w:rsidP="007627D9">
      <w:pPr>
        <w:jc w:val="center"/>
        <w:rPr>
          <w:rFonts w:ascii="Arial" w:hAnsi="Arial" w:cs="Arial"/>
          <w:b/>
          <w:sz w:val="22"/>
          <w:szCs w:val="22"/>
        </w:rPr>
      </w:pPr>
    </w:p>
    <w:p w:rsidR="00556163" w:rsidRDefault="00556163" w:rsidP="00556163">
      <w:pPr>
        <w:jc w:val="center"/>
        <w:rPr>
          <w:rFonts w:ascii="Arial" w:hAnsi="Arial" w:cs="Arial"/>
          <w:b/>
          <w:sz w:val="22"/>
          <w:szCs w:val="22"/>
        </w:rPr>
      </w:pPr>
      <w:r>
        <w:rPr>
          <w:rFonts w:ascii="Arial" w:hAnsi="Arial" w:cs="Arial"/>
          <w:b/>
          <w:sz w:val="22"/>
          <w:szCs w:val="22"/>
        </w:rPr>
        <w:t xml:space="preserve">SECRETÁRIO MUNICIPAL DE </w:t>
      </w:r>
      <w:r w:rsidR="001B11FB">
        <w:rPr>
          <w:rFonts w:ascii="Arial" w:hAnsi="Arial" w:cs="Arial"/>
          <w:b/>
          <w:sz w:val="22"/>
          <w:szCs w:val="22"/>
        </w:rPr>
        <w:t>DESENVOLVIMENTO SOCIAL</w:t>
      </w:r>
      <w:r>
        <w:rPr>
          <w:rFonts w:ascii="Arial" w:hAnsi="Arial" w:cs="Arial"/>
          <w:b/>
          <w:sz w:val="22"/>
          <w:szCs w:val="22"/>
        </w:rPr>
        <w:t xml:space="preserve"> </w:t>
      </w:r>
    </w:p>
    <w:p w:rsidR="00556163" w:rsidRDefault="00556163" w:rsidP="00556163">
      <w:pPr>
        <w:jc w:val="center"/>
        <w:rPr>
          <w:rFonts w:ascii="Arial" w:hAnsi="Arial" w:cs="Arial"/>
          <w:b/>
          <w:sz w:val="22"/>
          <w:szCs w:val="22"/>
        </w:rPr>
      </w:pPr>
      <w:r>
        <w:rPr>
          <w:rFonts w:ascii="Arial" w:hAnsi="Arial" w:cs="Arial"/>
          <w:b/>
          <w:sz w:val="22"/>
          <w:szCs w:val="22"/>
        </w:rPr>
        <w:t xml:space="preserve">CONTRATANTE </w:t>
      </w:r>
    </w:p>
    <w:p w:rsidR="00556163" w:rsidRDefault="00556163" w:rsidP="00D1310C"/>
    <w:p w:rsidR="003C1ADD" w:rsidRDefault="003C1ADD" w:rsidP="00D1310C"/>
    <w:p w:rsidR="005F001E" w:rsidRDefault="005F001E" w:rsidP="00D1310C"/>
    <w:p w:rsidR="005F001E" w:rsidRDefault="005F001E" w:rsidP="00D1310C"/>
    <w:p w:rsidR="005F001E" w:rsidRPr="00D1310C" w:rsidRDefault="005F001E" w:rsidP="00D1310C"/>
    <w:p w:rsidR="001E4361" w:rsidRPr="0076618F" w:rsidRDefault="00F96E51" w:rsidP="00D1310C">
      <w:pPr>
        <w:pStyle w:val="Ttulo5"/>
        <w:spacing w:before="0" w:after="0"/>
        <w:jc w:val="center"/>
        <w:rPr>
          <w:rFonts w:ascii="Arial" w:hAnsi="Arial" w:cs="Arial"/>
          <w:sz w:val="22"/>
          <w:szCs w:val="22"/>
        </w:rPr>
      </w:pPr>
      <w:r>
        <w:rPr>
          <w:rFonts w:ascii="Arial" w:hAnsi="Arial" w:cs="Arial"/>
          <w:i w:val="0"/>
          <w:sz w:val="22"/>
          <w:szCs w:val="22"/>
        </w:rPr>
        <w:t xml:space="preserve">EMPRESA </w:t>
      </w:r>
      <w:r w:rsidR="007627D9">
        <w:rPr>
          <w:rFonts w:ascii="Arial" w:hAnsi="Arial" w:cs="Arial"/>
          <w:i w:val="0"/>
          <w:sz w:val="22"/>
          <w:szCs w:val="22"/>
        </w:rPr>
        <w:t>C</w:t>
      </w:r>
      <w:r w:rsidR="00E874D3" w:rsidRPr="0076618F">
        <w:rPr>
          <w:rFonts w:ascii="Arial" w:hAnsi="Arial" w:cs="Arial"/>
          <w:i w:val="0"/>
          <w:sz w:val="22"/>
          <w:szCs w:val="22"/>
        </w:rPr>
        <w:t>ONTRATADA</w:t>
      </w:r>
    </w:p>
    <w:sectPr w:rsidR="001E4361" w:rsidRPr="0076618F" w:rsidSect="007E1D96">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859" w:rsidRDefault="001A1859" w:rsidP="00B05920">
      <w:r>
        <w:separator/>
      </w:r>
    </w:p>
  </w:endnote>
  <w:endnote w:type="continuationSeparator" w:id="1">
    <w:p w:rsidR="001A1859" w:rsidRDefault="001A1859"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59" w:rsidRDefault="001A1859"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A1859" w:rsidRPr="00740C70" w:rsidRDefault="001A1859"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A1859" w:rsidRDefault="001A1859" w:rsidP="003C1ADD">
    <w:pPr>
      <w:jc w:val="right"/>
      <w:rPr>
        <w:rFonts w:ascii="Futura Bk BT" w:hAnsi="Futura Bk BT"/>
        <w:sz w:val="16"/>
        <w:szCs w:val="16"/>
      </w:rPr>
    </w:pPr>
    <w:r>
      <w:rPr>
        <w:rFonts w:ascii="Futura Bk BT" w:hAnsi="Futura Bk BT"/>
        <w:sz w:val="16"/>
        <w:szCs w:val="16"/>
      </w:rPr>
      <w:t>Rua dos Carijós, 45 – Centro</w:t>
    </w:r>
  </w:p>
  <w:p w:rsidR="001A1859" w:rsidRDefault="001A1859" w:rsidP="003C1ADD">
    <w:pPr>
      <w:jc w:val="right"/>
      <w:rPr>
        <w:rFonts w:ascii="Futura Bk BT" w:hAnsi="Futura Bk BT"/>
        <w:sz w:val="16"/>
        <w:szCs w:val="16"/>
      </w:rPr>
    </w:pPr>
    <w:r>
      <w:rPr>
        <w:rFonts w:ascii="Futura Bk BT" w:hAnsi="Futura Bk BT"/>
        <w:sz w:val="16"/>
        <w:szCs w:val="16"/>
      </w:rPr>
      <w:t>Pouso Alegre, MG – 37550-000</w:t>
    </w:r>
  </w:p>
  <w:p w:rsidR="001A1859" w:rsidRDefault="001A1859" w:rsidP="003C1ADD">
    <w:pPr>
      <w:jc w:val="right"/>
      <w:rPr>
        <w:rFonts w:ascii="Futura Bk BT" w:hAnsi="Futura Bk BT"/>
        <w:sz w:val="16"/>
        <w:szCs w:val="16"/>
      </w:rPr>
    </w:pPr>
    <w:r>
      <w:rPr>
        <w:rFonts w:ascii="Futura Bk BT" w:hAnsi="Futura Bk BT"/>
        <w:sz w:val="16"/>
        <w:szCs w:val="16"/>
      </w:rPr>
      <w:t>Fone/Fax 35 3449 4023</w:t>
    </w:r>
  </w:p>
  <w:p w:rsidR="001A1859" w:rsidRDefault="001A185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859" w:rsidRDefault="001A1859" w:rsidP="00B05920">
      <w:r>
        <w:separator/>
      </w:r>
    </w:p>
  </w:footnote>
  <w:footnote w:type="continuationSeparator" w:id="1">
    <w:p w:rsidR="001A1859" w:rsidRDefault="001A1859"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859" w:rsidRDefault="001A1859"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1A1859" w:rsidRPr="008E029F" w:rsidRDefault="001A1859" w:rsidP="00007545">
                <w:pPr>
                  <w:jc w:val="right"/>
                  <w:rPr>
                    <w:color w:val="FFFFFF"/>
                  </w:rPr>
                </w:pPr>
                <w:r w:rsidRPr="00955708">
                  <w:fldChar w:fldCharType="begin"/>
                </w:r>
                <w:r>
                  <w:instrText xml:space="preserve"> PAGE   \* MERGEFORMAT </w:instrText>
                </w:r>
                <w:r w:rsidRPr="00955708">
                  <w:fldChar w:fldCharType="separate"/>
                </w:r>
                <w:r w:rsidR="00C552F2" w:rsidRPr="00C552F2">
                  <w:rPr>
                    <w:noProof/>
                    <w:color w:val="FFFFFF"/>
                  </w:rPr>
                  <w:t>1</w:t>
                </w:r>
                <w:r>
                  <w:rPr>
                    <w:noProof/>
                    <w:color w:val="FFFFFF"/>
                  </w:rPr>
                  <w:fldChar w:fldCharType="end"/>
                </w:r>
              </w:p>
            </w:txbxContent>
          </v:textbox>
          <w10:wrap anchorx="page" anchory="margin"/>
        </v:shape>
      </w:pict>
    </w:r>
  </w:p>
  <w:p w:rsidR="001A1859" w:rsidRDefault="001A185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9"/>
  </w:num>
  <w:num w:numId="2">
    <w:abstractNumId w:val="0"/>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5"/>
  </w:num>
  <w:num w:numId="8">
    <w:abstractNumId w:val="6"/>
  </w:num>
  <w:num w:numId="9">
    <w:abstractNumId w:val="2"/>
  </w:num>
  <w:num w:numId="10">
    <w:abstractNumId w:val="4"/>
  </w:num>
  <w:num w:numId="11">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66F7"/>
    <w:rsid w:val="001331DD"/>
    <w:rsid w:val="001513A4"/>
    <w:rsid w:val="00151A8D"/>
    <w:rsid w:val="00153FDE"/>
    <w:rsid w:val="00165F1A"/>
    <w:rsid w:val="001715BD"/>
    <w:rsid w:val="00185C4C"/>
    <w:rsid w:val="00187AD0"/>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35071"/>
    <w:rsid w:val="00236529"/>
    <w:rsid w:val="00250331"/>
    <w:rsid w:val="00255192"/>
    <w:rsid w:val="0026662E"/>
    <w:rsid w:val="002754EF"/>
    <w:rsid w:val="002A0D35"/>
    <w:rsid w:val="00330F38"/>
    <w:rsid w:val="003363A1"/>
    <w:rsid w:val="00360344"/>
    <w:rsid w:val="003744C7"/>
    <w:rsid w:val="00374BF0"/>
    <w:rsid w:val="00387F2F"/>
    <w:rsid w:val="003934EA"/>
    <w:rsid w:val="003A7831"/>
    <w:rsid w:val="003B0C78"/>
    <w:rsid w:val="003C1ADD"/>
    <w:rsid w:val="003C2FF8"/>
    <w:rsid w:val="003C42FF"/>
    <w:rsid w:val="003C51F0"/>
    <w:rsid w:val="003C5F83"/>
    <w:rsid w:val="003C638F"/>
    <w:rsid w:val="003C7138"/>
    <w:rsid w:val="003C7E8F"/>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9A"/>
    <w:rsid w:val="00632190"/>
    <w:rsid w:val="00633231"/>
    <w:rsid w:val="00633731"/>
    <w:rsid w:val="00634EE0"/>
    <w:rsid w:val="00640DAB"/>
    <w:rsid w:val="00647A31"/>
    <w:rsid w:val="00662957"/>
    <w:rsid w:val="00687F98"/>
    <w:rsid w:val="006A392A"/>
    <w:rsid w:val="006B284C"/>
    <w:rsid w:val="006B53DB"/>
    <w:rsid w:val="006C1FBA"/>
    <w:rsid w:val="006D6DFA"/>
    <w:rsid w:val="006E4672"/>
    <w:rsid w:val="006F4506"/>
    <w:rsid w:val="006F55A2"/>
    <w:rsid w:val="00701D04"/>
    <w:rsid w:val="00703990"/>
    <w:rsid w:val="00706016"/>
    <w:rsid w:val="007225F2"/>
    <w:rsid w:val="0072538E"/>
    <w:rsid w:val="00727B45"/>
    <w:rsid w:val="0073203D"/>
    <w:rsid w:val="00737DBB"/>
    <w:rsid w:val="00741BFF"/>
    <w:rsid w:val="00745888"/>
    <w:rsid w:val="00760319"/>
    <w:rsid w:val="007627D9"/>
    <w:rsid w:val="0076618F"/>
    <w:rsid w:val="007679F7"/>
    <w:rsid w:val="00785216"/>
    <w:rsid w:val="00786EB5"/>
    <w:rsid w:val="0079175B"/>
    <w:rsid w:val="007A2EFD"/>
    <w:rsid w:val="007A6711"/>
    <w:rsid w:val="007B4F20"/>
    <w:rsid w:val="007C709F"/>
    <w:rsid w:val="007E1D96"/>
    <w:rsid w:val="007E2519"/>
    <w:rsid w:val="00806FDE"/>
    <w:rsid w:val="008149F7"/>
    <w:rsid w:val="008327A5"/>
    <w:rsid w:val="00854518"/>
    <w:rsid w:val="008557ED"/>
    <w:rsid w:val="0086749C"/>
    <w:rsid w:val="00895742"/>
    <w:rsid w:val="008B12F3"/>
    <w:rsid w:val="008B44B7"/>
    <w:rsid w:val="008B66A8"/>
    <w:rsid w:val="008C579F"/>
    <w:rsid w:val="008C684A"/>
    <w:rsid w:val="008F786F"/>
    <w:rsid w:val="00916405"/>
    <w:rsid w:val="00931CC0"/>
    <w:rsid w:val="00941D93"/>
    <w:rsid w:val="00943D4E"/>
    <w:rsid w:val="009476F1"/>
    <w:rsid w:val="009529A1"/>
    <w:rsid w:val="0095345E"/>
    <w:rsid w:val="00955708"/>
    <w:rsid w:val="00957A08"/>
    <w:rsid w:val="00961F4A"/>
    <w:rsid w:val="00973D0A"/>
    <w:rsid w:val="00977BA0"/>
    <w:rsid w:val="0098038B"/>
    <w:rsid w:val="00983ED4"/>
    <w:rsid w:val="00991BD6"/>
    <w:rsid w:val="009973D1"/>
    <w:rsid w:val="009B5298"/>
    <w:rsid w:val="009C2B1F"/>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D31AE"/>
    <w:rsid w:val="00AF7759"/>
    <w:rsid w:val="00B05920"/>
    <w:rsid w:val="00B06964"/>
    <w:rsid w:val="00B132C5"/>
    <w:rsid w:val="00B40394"/>
    <w:rsid w:val="00B41B12"/>
    <w:rsid w:val="00B525F8"/>
    <w:rsid w:val="00B66408"/>
    <w:rsid w:val="00B72681"/>
    <w:rsid w:val="00B74999"/>
    <w:rsid w:val="00B84073"/>
    <w:rsid w:val="00B961D4"/>
    <w:rsid w:val="00BC0538"/>
    <w:rsid w:val="00BE38FC"/>
    <w:rsid w:val="00BE56F1"/>
    <w:rsid w:val="00BF1886"/>
    <w:rsid w:val="00C3251B"/>
    <w:rsid w:val="00C33B6C"/>
    <w:rsid w:val="00C552F2"/>
    <w:rsid w:val="00C560C2"/>
    <w:rsid w:val="00C61A78"/>
    <w:rsid w:val="00C72C8C"/>
    <w:rsid w:val="00CA6CCB"/>
    <w:rsid w:val="00CB6186"/>
    <w:rsid w:val="00CC60AC"/>
    <w:rsid w:val="00CE137E"/>
    <w:rsid w:val="00CF34F1"/>
    <w:rsid w:val="00D1310C"/>
    <w:rsid w:val="00D13375"/>
    <w:rsid w:val="00D203F8"/>
    <w:rsid w:val="00D23D04"/>
    <w:rsid w:val="00D4441C"/>
    <w:rsid w:val="00D51218"/>
    <w:rsid w:val="00D6050A"/>
    <w:rsid w:val="00D612D3"/>
    <w:rsid w:val="00D65797"/>
    <w:rsid w:val="00D75985"/>
    <w:rsid w:val="00D75ECB"/>
    <w:rsid w:val="00D8165E"/>
    <w:rsid w:val="00D818A4"/>
    <w:rsid w:val="00D90BA1"/>
    <w:rsid w:val="00DA3893"/>
    <w:rsid w:val="00DA733C"/>
    <w:rsid w:val="00DB6290"/>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74D3"/>
    <w:rsid w:val="00E96474"/>
    <w:rsid w:val="00EA1BAC"/>
    <w:rsid w:val="00EA6F1E"/>
    <w:rsid w:val="00EB72A0"/>
    <w:rsid w:val="00EC0143"/>
    <w:rsid w:val="00ED2E43"/>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iPriority w:val="99"/>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28</Pages>
  <Words>8202</Words>
  <Characters>44294</Characters>
  <Application>Microsoft Office Word</Application>
  <DocSecurity>0</DocSecurity>
  <Lines>369</Lines>
  <Paragraphs>104</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        4.2. No exercício seguinte, as despesas correrão à conta de dotação orçamentária</vt:lpstr>
      <vt:lpstr>OBJETO</vt:lpstr>
      <vt:lpstr/>
      <vt:lpstr>Constitui objeto deste PREGÃO a AQUISIÇÃO DE MOBÍLIA PARA ATENDER AS NECESSIDADE</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PRAZOS</vt:lpstr>
      <vt:lpstr>        </vt:lpstr>
      <vt:lpstr/>
      <vt:lpstr>        2.2. No exercício seguinte, as despesas correrão à conta de dotação orçamentária</vt:lpstr>
      <vt:lpstr>        CLÁUSULA QUINTA – DAS CONDIÇÕES DE PAGAMENTO</vt:lpstr>
      <vt:lpstr>        </vt:lpstr>
      <vt:lpstr>        CLÁUSULA SEXTA - DO REAJUSTE</vt:lpstr>
      <vt:lpstr>        CLÁUSULA DÉCIMA - DA RESCISÃO CONTRATUAL</vt:lpstr>
    </vt:vector>
  </TitlesOfParts>
  <Company/>
  <LinksUpToDate>false</LinksUpToDate>
  <CharactersWithSpaces>52392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3</cp:revision>
  <cp:lastPrinted>2015-03-26T14:41:00Z</cp:lastPrinted>
  <dcterms:created xsi:type="dcterms:W3CDTF">2016-04-05T17:24:00Z</dcterms:created>
  <dcterms:modified xsi:type="dcterms:W3CDTF">2016-04-05T19:20:00Z</dcterms:modified>
</cp:coreProperties>
</file>